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9B" w:rsidRPr="0000054B" w:rsidRDefault="00181C2F" w:rsidP="0060417F">
      <w:pPr>
        <w:autoSpaceDE w:val="0"/>
        <w:autoSpaceDN w:val="0"/>
        <w:spacing w:afterLines="10" w:after="30" w:line="3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Ansi="Century" w:cs="Times New Roman" w:hint="eastAsia"/>
          <w:b/>
          <w:sz w:val="28"/>
          <w:szCs w:val="28"/>
        </w:rPr>
        <w:t>忠岡</w:t>
      </w:r>
      <w:r w:rsidR="00F6391A">
        <w:rPr>
          <w:rFonts w:hAnsi="Century" w:cs="Times New Roman" w:hint="eastAsia"/>
          <w:b/>
          <w:sz w:val="28"/>
          <w:szCs w:val="28"/>
        </w:rPr>
        <w:t>町</w:t>
      </w:r>
      <w:r w:rsidR="00D54193">
        <w:rPr>
          <w:rFonts w:hAnsi="Century" w:cs="Times New Roman" w:hint="eastAsia"/>
          <w:b/>
          <w:sz w:val="28"/>
          <w:szCs w:val="28"/>
        </w:rPr>
        <w:t>子ども・子育て応援プラン</w:t>
      </w:r>
      <w:r>
        <w:rPr>
          <w:rFonts w:hAnsi="Century" w:cs="Times New Roman" w:hint="eastAsia"/>
          <w:b/>
          <w:sz w:val="28"/>
          <w:szCs w:val="28"/>
        </w:rPr>
        <w:t>2015（案）</w:t>
      </w:r>
      <w:r w:rsidR="0000054B">
        <w:rPr>
          <w:rFonts w:hAnsi="Century" w:cs="Times New Roman" w:hint="eastAsia"/>
          <w:b/>
          <w:sz w:val="28"/>
          <w:szCs w:val="28"/>
        </w:rPr>
        <w:t>・修正一覧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5"/>
        <w:gridCol w:w="4407"/>
        <w:gridCol w:w="4408"/>
      </w:tblGrid>
      <w:tr w:rsidR="0000054B" w:rsidTr="0000054B">
        <w:tc>
          <w:tcPr>
            <w:tcW w:w="845" w:type="dxa"/>
            <w:shd w:val="clear" w:color="auto" w:fill="EAEAEA"/>
          </w:tcPr>
          <w:p w:rsidR="0000054B" w:rsidRPr="0000054B" w:rsidRDefault="0000054B" w:rsidP="00053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章</w:t>
            </w:r>
            <w:r w:rsidR="0005318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頁</w:t>
            </w:r>
          </w:p>
        </w:tc>
        <w:tc>
          <w:tcPr>
            <w:tcW w:w="4407" w:type="dxa"/>
            <w:shd w:val="clear" w:color="auto" w:fill="EAEAEA"/>
          </w:tcPr>
          <w:p w:rsidR="0000054B" w:rsidRPr="0000054B" w:rsidRDefault="0000054B" w:rsidP="00053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054B">
              <w:rPr>
                <w:rFonts w:asciiTheme="majorEastAsia" w:eastAsiaTheme="majorEastAsia" w:hAnsiTheme="majorEastAsia" w:hint="eastAsia"/>
                <w:sz w:val="22"/>
              </w:rPr>
              <w:t>修正前</w:t>
            </w:r>
          </w:p>
        </w:tc>
        <w:tc>
          <w:tcPr>
            <w:tcW w:w="4408" w:type="dxa"/>
            <w:shd w:val="clear" w:color="auto" w:fill="EAEAEA"/>
          </w:tcPr>
          <w:p w:rsidR="0000054B" w:rsidRPr="0000054B" w:rsidRDefault="0000054B" w:rsidP="00053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054B">
              <w:rPr>
                <w:rFonts w:asciiTheme="majorEastAsia" w:eastAsiaTheme="majorEastAsia" w:hAnsiTheme="majorEastAsia" w:hint="eastAsia"/>
                <w:sz w:val="22"/>
              </w:rPr>
              <w:t>修正後</w:t>
            </w:r>
          </w:p>
        </w:tc>
      </w:tr>
      <w:tr w:rsidR="0000054B" w:rsidTr="0000054B">
        <w:tc>
          <w:tcPr>
            <w:tcW w:w="845" w:type="dxa"/>
          </w:tcPr>
          <w:p w:rsidR="0000054B" w:rsidRPr="0000054B" w:rsidRDefault="00F6391A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表紙</w:t>
            </w:r>
          </w:p>
        </w:tc>
        <w:tc>
          <w:tcPr>
            <w:tcW w:w="4407" w:type="dxa"/>
          </w:tcPr>
          <w:p w:rsidR="00F6391A" w:rsidRPr="0000054B" w:rsidRDefault="00F6391A" w:rsidP="00D5419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「（</w:t>
            </w:r>
            <w:r w:rsidR="00181C2F" w:rsidRPr="00181C2F">
              <w:rPr>
                <w:rFonts w:hAnsi="HG丸ｺﾞｼｯｸM-PRO" w:hint="eastAsia"/>
                <w:szCs w:val="21"/>
                <w:highlight w:val="yellow"/>
              </w:rPr>
              <w:t>素</w:t>
            </w:r>
            <w:r w:rsidR="00181C2F">
              <w:rPr>
                <w:rFonts w:hAnsi="HG丸ｺﾞｼｯｸM-PRO" w:hint="eastAsia"/>
                <w:szCs w:val="21"/>
              </w:rPr>
              <w:t>案</w:t>
            </w:r>
            <w:r>
              <w:rPr>
                <w:rFonts w:hAnsi="HG丸ｺﾞｼｯｸM-PRO" w:hint="eastAsia"/>
                <w:szCs w:val="21"/>
              </w:rPr>
              <w:t>）」「</w:t>
            </w:r>
            <w:r w:rsidR="00181C2F">
              <w:rPr>
                <w:rFonts w:hAnsi="HG丸ｺﾞｼｯｸM-PRO" w:hint="eastAsia"/>
                <w:szCs w:val="21"/>
              </w:rPr>
              <w:t>平成</w:t>
            </w:r>
            <w:r w:rsidR="00181C2F" w:rsidRPr="00D54193">
              <w:rPr>
                <w:rFonts w:hAnsi="HG丸ｺﾞｼｯｸM-PRO" w:hint="eastAsia"/>
                <w:szCs w:val="21"/>
                <w:highlight w:val="yellow"/>
              </w:rPr>
              <w:t>2</w:t>
            </w:r>
            <w:r w:rsidR="00D54193" w:rsidRPr="00D54193">
              <w:rPr>
                <w:rFonts w:hAnsi="HG丸ｺﾞｼｯｸM-PRO" w:hint="eastAsia"/>
                <w:szCs w:val="21"/>
                <w:highlight w:val="yellow"/>
              </w:rPr>
              <w:t>6</w:t>
            </w:r>
            <w:r w:rsidR="00181C2F">
              <w:rPr>
                <w:rFonts w:hAnsi="HG丸ｺﾞｼｯｸM-PRO" w:hint="eastAsia"/>
                <w:szCs w:val="21"/>
              </w:rPr>
              <w:t>年</w:t>
            </w:r>
            <w:r w:rsidR="00D54193" w:rsidRPr="00D54193">
              <w:rPr>
                <w:rFonts w:hAnsi="HG丸ｺﾞｼｯｸM-PRO" w:hint="eastAsia"/>
                <w:szCs w:val="21"/>
                <w:highlight w:val="yellow"/>
              </w:rPr>
              <w:t>11</w:t>
            </w:r>
            <w:r w:rsidR="00181C2F">
              <w:rPr>
                <w:rFonts w:hAnsi="HG丸ｺﾞｼｯｸM-PRO" w:hint="eastAsia"/>
                <w:szCs w:val="21"/>
              </w:rPr>
              <w:t>月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F6391A" w:rsidRPr="0000054B" w:rsidRDefault="00181C2F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「（案）」「平成</w:t>
            </w:r>
            <w:r w:rsidRPr="00D54193">
              <w:rPr>
                <w:rFonts w:hAnsi="HG丸ｺﾞｼｯｸM-PRO" w:hint="eastAsia"/>
                <w:szCs w:val="21"/>
                <w:highlight w:val="yellow"/>
              </w:rPr>
              <w:t>27</w:t>
            </w:r>
            <w:r>
              <w:rPr>
                <w:rFonts w:hAnsi="HG丸ｺﾞｼｯｸM-PRO" w:hint="eastAsia"/>
                <w:szCs w:val="21"/>
              </w:rPr>
              <w:t>年</w:t>
            </w:r>
            <w:r w:rsidRPr="00181C2F">
              <w:rPr>
                <w:rFonts w:hAnsi="HG丸ｺﾞｼｯｸM-PRO" w:hint="eastAsia"/>
                <w:szCs w:val="21"/>
                <w:highlight w:val="yellow"/>
              </w:rPr>
              <w:t>3</w:t>
            </w:r>
            <w:r>
              <w:rPr>
                <w:rFonts w:hAnsi="HG丸ｺﾞｼｯｸM-PRO" w:hint="eastAsia"/>
                <w:szCs w:val="21"/>
              </w:rPr>
              <w:t>月」</w:t>
            </w:r>
          </w:p>
        </w:tc>
      </w:tr>
      <w:tr w:rsidR="0000054B" w:rsidTr="0000054B">
        <w:tc>
          <w:tcPr>
            <w:tcW w:w="845" w:type="dxa"/>
          </w:tcPr>
          <w:p w:rsidR="0000054B" w:rsidRPr="0000054B" w:rsidRDefault="00F6391A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目次</w:t>
            </w:r>
          </w:p>
        </w:tc>
        <w:tc>
          <w:tcPr>
            <w:tcW w:w="4407" w:type="dxa"/>
          </w:tcPr>
          <w:p w:rsidR="002F21A1" w:rsidRDefault="002F21A1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１頁目の第２章「２　子ども・子育て支援に関する調査結果の概要」</w:t>
            </w:r>
          </w:p>
          <w:p w:rsidR="00181C2F" w:rsidRDefault="00181C2F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２頁目の資料編</w:t>
            </w:r>
          </w:p>
          <w:p w:rsidR="00D443AE" w:rsidRPr="0000054B" w:rsidRDefault="00F6391A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２頁目の資料編の「２　用語の説明」</w:t>
            </w:r>
          </w:p>
        </w:tc>
        <w:tc>
          <w:tcPr>
            <w:tcW w:w="4408" w:type="dxa"/>
          </w:tcPr>
          <w:p w:rsidR="002F21A1" w:rsidRDefault="002F21A1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「２　子ども・子育て支援に関する</w:t>
            </w:r>
            <w:r w:rsidRPr="002F21A1">
              <w:rPr>
                <w:rFonts w:hAnsi="HG丸ｺﾞｼｯｸM-PRO" w:hint="eastAsia"/>
                <w:szCs w:val="21"/>
                <w:highlight w:val="yellow"/>
              </w:rPr>
              <w:t>アンケート</w:t>
            </w:r>
            <w:r>
              <w:rPr>
                <w:rFonts w:hAnsi="HG丸ｺﾞｼｯｸM-PRO" w:hint="eastAsia"/>
                <w:szCs w:val="21"/>
              </w:rPr>
              <w:t>調査結果の概要」</w:t>
            </w:r>
          </w:p>
          <w:p w:rsidR="00181C2F" w:rsidRDefault="00181C2F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１及び２に頁を記載</w:t>
            </w:r>
          </w:p>
          <w:p w:rsidR="00D443AE" w:rsidRPr="00D443AE" w:rsidRDefault="00F6391A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下に「</w:t>
            </w:r>
            <w:r w:rsidRPr="00F6391A">
              <w:rPr>
                <w:rFonts w:hAnsi="HG丸ｺﾞｼｯｸM-PRO" w:hint="eastAsia"/>
                <w:szCs w:val="21"/>
                <w:highlight w:val="yellow"/>
              </w:rPr>
              <w:t>（本編中の用語は右上に※を付け、同一ページに複数ある場合は、最初に付けています。）</w:t>
            </w:r>
            <w:r>
              <w:rPr>
                <w:rFonts w:hAnsi="HG丸ｺﾞｼｯｸM-PRO" w:hint="eastAsia"/>
                <w:szCs w:val="21"/>
              </w:rPr>
              <w:t>」を記載</w:t>
            </w:r>
          </w:p>
        </w:tc>
      </w:tr>
      <w:tr w:rsidR="00F6391A" w:rsidRPr="00D54193" w:rsidTr="0000054B">
        <w:tc>
          <w:tcPr>
            <w:tcW w:w="845" w:type="dxa"/>
          </w:tcPr>
          <w:p w:rsidR="00F6391A" w:rsidRDefault="00F6391A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本編</w:t>
            </w:r>
          </w:p>
        </w:tc>
        <w:tc>
          <w:tcPr>
            <w:tcW w:w="4407" w:type="dxa"/>
          </w:tcPr>
          <w:p w:rsidR="00F6391A" w:rsidRDefault="00F6391A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</w:tc>
        <w:tc>
          <w:tcPr>
            <w:tcW w:w="4408" w:type="dxa"/>
          </w:tcPr>
          <w:p w:rsidR="00F6391A" w:rsidRDefault="00F6391A" w:rsidP="00D5419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資料編の用語の説明（</w:t>
            </w:r>
            <w:r w:rsidR="00D54193">
              <w:rPr>
                <w:rFonts w:hAnsi="HG丸ｺﾞｼｯｸM-PRO" w:hint="eastAsia"/>
                <w:szCs w:val="21"/>
              </w:rPr>
              <w:t>子ども・子育て支援制度に関する用語</w:t>
            </w:r>
            <w:r>
              <w:rPr>
                <w:rFonts w:hAnsi="HG丸ｺﾞｼｯｸM-PRO" w:hint="eastAsia"/>
                <w:szCs w:val="21"/>
              </w:rPr>
              <w:t>を除く）の用語の右上に※を記載</w:t>
            </w:r>
          </w:p>
        </w:tc>
      </w:tr>
      <w:tr w:rsidR="00D54193" w:rsidRPr="00D54193" w:rsidTr="0000054B">
        <w:tc>
          <w:tcPr>
            <w:tcW w:w="845" w:type="dxa"/>
          </w:tcPr>
          <w:p w:rsidR="00D54193" w:rsidRDefault="00D54193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全体</w:t>
            </w:r>
          </w:p>
        </w:tc>
        <w:tc>
          <w:tcPr>
            <w:tcW w:w="4407" w:type="dxa"/>
          </w:tcPr>
          <w:p w:rsidR="00D54193" w:rsidRDefault="00D54193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「障</w:t>
            </w:r>
            <w:r w:rsidRPr="002F21A1">
              <w:rPr>
                <w:rFonts w:hAnsi="HG丸ｺﾞｼｯｸM-PRO" w:hint="eastAsia"/>
                <w:szCs w:val="21"/>
                <w:highlight w:val="yellow"/>
              </w:rPr>
              <w:t>害</w:t>
            </w:r>
            <w:r>
              <w:rPr>
                <w:rFonts w:hAnsi="HG丸ｺﾞｼｯｸM-PRO" w:hint="eastAsia"/>
                <w:szCs w:val="21"/>
              </w:rPr>
              <w:t>」</w:t>
            </w:r>
            <w:r w:rsidR="005E172F">
              <w:rPr>
                <w:rFonts w:hAnsi="HG丸ｺﾞｼｯｸM-PRO" w:hint="eastAsia"/>
                <w:szCs w:val="21"/>
              </w:rPr>
              <w:t>「障がい」混在</w:t>
            </w:r>
          </w:p>
          <w:p w:rsidR="002F21A1" w:rsidRDefault="002F21A1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2F21A1">
              <w:rPr>
                <w:rFonts w:hAnsi="HG丸ｺﾞｼｯｸM-PRO" w:hint="eastAsia"/>
                <w:szCs w:val="21"/>
                <w:highlight w:val="yellow"/>
              </w:rPr>
              <w:t>本</w:t>
            </w:r>
            <w:r>
              <w:rPr>
                <w:rFonts w:hAnsi="HG丸ｺﾞｼｯｸM-PRO" w:hint="eastAsia"/>
                <w:szCs w:val="21"/>
              </w:rPr>
              <w:t>町」</w:t>
            </w:r>
            <w:r w:rsidR="005E172F">
              <w:rPr>
                <w:rFonts w:hAnsi="HG丸ｺﾞｼｯｸM-PRO" w:hint="eastAsia"/>
                <w:szCs w:val="21"/>
              </w:rPr>
              <w:t>「忠岡町」混在</w:t>
            </w:r>
          </w:p>
          <w:p w:rsidR="00234EC7" w:rsidRDefault="00234EC7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全</w:t>
            </w:r>
            <w:r>
              <w:rPr>
                <w:rFonts w:hAnsi="HG丸ｺﾞｼｯｸM-PRO" w:hint="eastAsia"/>
                <w:szCs w:val="21"/>
              </w:rPr>
              <w:t>て」</w:t>
            </w:r>
            <w:r w:rsidR="005E172F">
              <w:rPr>
                <w:rFonts w:hAnsi="HG丸ｺﾞｼｯｸM-PRO" w:hint="eastAsia"/>
                <w:szCs w:val="21"/>
              </w:rPr>
              <w:t>「すべて」混在</w:t>
            </w:r>
          </w:p>
          <w:p w:rsidR="005E172F" w:rsidRDefault="005E172F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かか</w:t>
            </w:r>
            <w:r>
              <w:rPr>
                <w:rFonts w:hAnsi="HG丸ｺﾞｼｯｸM-PRO" w:hint="eastAsia"/>
                <w:szCs w:val="21"/>
              </w:rPr>
              <w:t>わりなく」「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かか</w:t>
            </w:r>
            <w:r>
              <w:rPr>
                <w:rFonts w:hAnsi="HG丸ｺﾞｼｯｸM-PRO" w:hint="eastAsia"/>
                <w:szCs w:val="21"/>
              </w:rPr>
              <w:t>わらず」</w:t>
            </w:r>
            <w:r w:rsidR="00977F0E">
              <w:rPr>
                <w:rFonts w:hAnsi="HG丸ｺﾞｼｯｸM-PRO" w:hint="eastAsia"/>
                <w:szCs w:val="21"/>
              </w:rPr>
              <w:t>「関わり」</w:t>
            </w:r>
          </w:p>
          <w:p w:rsidR="00A71BF4" w:rsidRDefault="00A71BF4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「コミュニケーション</w:t>
            </w:r>
            <w:r w:rsidRPr="00A71BF4">
              <w:rPr>
                <w:rFonts w:hAnsi="HG丸ｺﾞｼｯｸM-PRO" w:hint="eastAsia"/>
                <w:szCs w:val="21"/>
                <w:highlight w:val="yellow"/>
              </w:rPr>
              <w:t>力</w:t>
            </w:r>
            <w:r>
              <w:rPr>
                <w:rFonts w:hAnsi="HG丸ｺﾞｼｯｸM-PRO" w:hint="eastAsia"/>
                <w:szCs w:val="21"/>
              </w:rPr>
              <w:t>」「コミュニケーション</w:t>
            </w:r>
            <w:r w:rsidRPr="00A71BF4">
              <w:rPr>
                <w:rFonts w:hAnsi="HG丸ｺﾞｼｯｸM-PRO" w:hint="eastAsia"/>
                <w:szCs w:val="21"/>
                <w:highlight w:val="yellow"/>
              </w:rPr>
              <w:t>能力</w:t>
            </w:r>
            <w:r>
              <w:rPr>
                <w:rFonts w:hAnsi="HG丸ｺﾞｼｯｸM-PRO" w:hint="eastAsia"/>
                <w:szCs w:val="21"/>
              </w:rPr>
              <w:t>」混在</w:t>
            </w:r>
          </w:p>
        </w:tc>
        <w:tc>
          <w:tcPr>
            <w:tcW w:w="4408" w:type="dxa"/>
          </w:tcPr>
          <w:p w:rsidR="00D54193" w:rsidRDefault="00D54193" w:rsidP="00D5419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「障</w:t>
            </w:r>
            <w:r w:rsidRPr="002F21A1">
              <w:rPr>
                <w:rFonts w:hAnsi="HG丸ｺﾞｼｯｸM-PRO" w:hint="eastAsia"/>
                <w:szCs w:val="21"/>
                <w:highlight w:val="yellow"/>
              </w:rPr>
              <w:t>がい</w:t>
            </w:r>
            <w:r>
              <w:rPr>
                <w:rFonts w:hAnsi="HG丸ｺﾞｼｯｸM-PRO" w:hint="eastAsia"/>
                <w:szCs w:val="21"/>
              </w:rPr>
              <w:t>」（法律等除く）</w:t>
            </w:r>
          </w:p>
          <w:p w:rsidR="002F21A1" w:rsidRDefault="002F21A1" w:rsidP="00D5419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2F21A1">
              <w:rPr>
                <w:rFonts w:hAnsi="HG丸ｺﾞｼｯｸM-PRO" w:hint="eastAsia"/>
                <w:szCs w:val="21"/>
                <w:highlight w:val="yellow"/>
              </w:rPr>
              <w:t>忠岡</w:t>
            </w:r>
            <w:r>
              <w:rPr>
                <w:rFonts w:hAnsi="HG丸ｺﾞｼｯｸM-PRO" w:hint="eastAsia"/>
                <w:szCs w:val="21"/>
              </w:rPr>
              <w:t>町」</w:t>
            </w:r>
          </w:p>
          <w:p w:rsidR="005E172F" w:rsidRDefault="005E172F" w:rsidP="00D5419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すべ</w:t>
            </w:r>
            <w:r>
              <w:rPr>
                <w:rFonts w:hAnsi="HG丸ｺﾞｼｯｸM-PRO" w:hint="eastAsia"/>
                <w:szCs w:val="21"/>
              </w:rPr>
              <w:t>て」</w:t>
            </w:r>
          </w:p>
          <w:p w:rsidR="005E172F" w:rsidRDefault="005E172F" w:rsidP="00D5419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関</w:t>
            </w:r>
            <w:r>
              <w:rPr>
                <w:rFonts w:hAnsi="HG丸ｺﾞｼｯｸM-PRO" w:hint="eastAsia"/>
                <w:szCs w:val="21"/>
              </w:rPr>
              <w:t>わりなく」「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関</w:t>
            </w:r>
            <w:r>
              <w:rPr>
                <w:rFonts w:hAnsi="HG丸ｺﾞｼｯｸM-PRO" w:hint="eastAsia"/>
                <w:szCs w:val="21"/>
              </w:rPr>
              <w:t>わらず」</w:t>
            </w:r>
          </w:p>
          <w:p w:rsidR="00A71BF4" w:rsidRDefault="00A71BF4" w:rsidP="00D5419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「コミュニケーション</w:t>
            </w:r>
            <w:r w:rsidRPr="00A71BF4">
              <w:rPr>
                <w:rFonts w:hAnsi="HG丸ｺﾞｼｯｸM-PRO" w:hint="eastAsia"/>
                <w:szCs w:val="21"/>
                <w:highlight w:val="yellow"/>
              </w:rPr>
              <w:t>能力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181C2F" w:rsidTr="0000054B">
        <w:tc>
          <w:tcPr>
            <w:tcW w:w="845" w:type="dxa"/>
          </w:tcPr>
          <w:p w:rsidR="00181C2F" w:rsidRDefault="00181C2F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第１章</w:t>
            </w:r>
          </w:p>
          <w:p w:rsidR="00181C2F" w:rsidRDefault="00D54193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</w:t>
            </w:r>
          </w:p>
        </w:tc>
        <w:tc>
          <w:tcPr>
            <w:tcW w:w="4407" w:type="dxa"/>
          </w:tcPr>
          <w:p w:rsidR="00181C2F" w:rsidRDefault="00D54193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本文３行目「図ることになりま</w:t>
            </w:r>
            <w:r w:rsidRPr="00D54193">
              <w:rPr>
                <w:rFonts w:hAnsi="HG丸ｺﾞｼｯｸM-PRO" w:hint="eastAsia"/>
                <w:szCs w:val="21"/>
                <w:highlight w:val="yellow"/>
              </w:rPr>
              <w:t>す</w:t>
            </w:r>
            <w:r>
              <w:rPr>
                <w:rFonts w:hAnsi="HG丸ｺﾞｼｯｸM-PRO" w:hint="eastAsia"/>
                <w:szCs w:val="21"/>
              </w:rPr>
              <w:t>。」</w:t>
            </w:r>
          </w:p>
          <w:p w:rsidR="00D54193" w:rsidRDefault="00D54193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図「■国の少子化・子育て支援等対策の経緯」の平成24年７月「</w:t>
            </w:r>
            <w:r w:rsidR="00325960">
              <w:rPr>
                <w:rFonts w:hAnsi="HG丸ｺﾞｼｯｸM-PRO" w:hint="eastAsia"/>
                <w:szCs w:val="21"/>
              </w:rPr>
              <w:t>育</w:t>
            </w:r>
            <w:r w:rsidR="00325960" w:rsidRPr="00325960">
              <w:rPr>
                <w:rFonts w:hAnsi="HG丸ｺﾞｼｯｸM-PRO" w:hint="eastAsia"/>
                <w:szCs w:val="21"/>
                <w:highlight w:val="yellow"/>
              </w:rPr>
              <w:t>休</w:t>
            </w:r>
            <w:r w:rsidR="00325960">
              <w:rPr>
                <w:rFonts w:hAnsi="HG丸ｺﾞｼｯｸM-PRO" w:hint="eastAsia"/>
                <w:szCs w:val="21"/>
              </w:rPr>
              <w:t>・介護休業法・・」</w:t>
            </w:r>
          </w:p>
        </w:tc>
        <w:tc>
          <w:tcPr>
            <w:tcW w:w="4408" w:type="dxa"/>
          </w:tcPr>
          <w:p w:rsidR="00181C2F" w:rsidRDefault="00D54193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「図ることになりま</w:t>
            </w:r>
            <w:r w:rsidRPr="00D54193">
              <w:rPr>
                <w:rFonts w:hAnsi="HG丸ｺﾞｼｯｸM-PRO" w:hint="eastAsia"/>
                <w:szCs w:val="21"/>
                <w:highlight w:val="yellow"/>
              </w:rPr>
              <w:t>した</w:t>
            </w:r>
            <w:r>
              <w:rPr>
                <w:rFonts w:hAnsi="HG丸ｺﾞｼｯｸM-PRO" w:hint="eastAsia"/>
                <w:szCs w:val="21"/>
              </w:rPr>
              <w:t>。」</w:t>
            </w:r>
          </w:p>
          <w:p w:rsidR="00D54193" w:rsidRDefault="00D54193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325960" w:rsidRDefault="00325960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「育</w:t>
            </w:r>
            <w:r w:rsidRPr="00325960">
              <w:rPr>
                <w:rFonts w:hAnsi="HG丸ｺﾞｼｯｸM-PRO" w:hint="eastAsia"/>
                <w:szCs w:val="21"/>
                <w:highlight w:val="yellow"/>
              </w:rPr>
              <w:t>児</w:t>
            </w:r>
            <w:r>
              <w:rPr>
                <w:rFonts w:hAnsi="HG丸ｺﾞｼｯｸM-PRO" w:hint="eastAsia"/>
                <w:szCs w:val="21"/>
              </w:rPr>
              <w:t>・介護休業法・・」</w:t>
            </w:r>
          </w:p>
        </w:tc>
      </w:tr>
      <w:tr w:rsidR="00181C2F" w:rsidTr="0000054B">
        <w:tc>
          <w:tcPr>
            <w:tcW w:w="845" w:type="dxa"/>
          </w:tcPr>
          <w:p w:rsidR="00181C2F" w:rsidRDefault="00325960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3</w:t>
            </w:r>
          </w:p>
        </w:tc>
        <w:tc>
          <w:tcPr>
            <w:tcW w:w="4407" w:type="dxa"/>
          </w:tcPr>
          <w:p w:rsidR="00181C2F" w:rsidRDefault="00325960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３つ目の○の1～２行目</w:t>
            </w:r>
          </w:p>
          <w:p w:rsidR="00325960" w:rsidRDefault="00325960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「3歳児から受入れ、」</w:t>
            </w:r>
          </w:p>
          <w:p w:rsidR="00325960" w:rsidRDefault="00325960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下から２行目「（放課後</w:t>
            </w:r>
            <w:r w:rsidRPr="00325960">
              <w:rPr>
                <w:rFonts w:hAnsi="HG丸ｺﾞｼｯｸM-PRO" w:hint="eastAsia"/>
                <w:szCs w:val="21"/>
                <w:highlight w:val="yellow"/>
              </w:rPr>
              <w:t>こ</w:t>
            </w:r>
            <w:r>
              <w:rPr>
                <w:rFonts w:hAnsi="HG丸ｺﾞｼｯｸM-PRO" w:hint="eastAsia"/>
                <w:szCs w:val="21"/>
              </w:rPr>
              <w:t>ども教室）」</w:t>
            </w:r>
          </w:p>
        </w:tc>
        <w:tc>
          <w:tcPr>
            <w:tcW w:w="4408" w:type="dxa"/>
          </w:tcPr>
          <w:p w:rsidR="00181C2F" w:rsidRDefault="00181C2F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325960" w:rsidRDefault="00325960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「3歳児から受入れ</w:t>
            </w:r>
            <w:r w:rsidRPr="00325960">
              <w:rPr>
                <w:rFonts w:hAnsi="HG丸ｺﾞｼｯｸM-PRO" w:hint="eastAsia"/>
                <w:szCs w:val="21"/>
                <w:highlight w:val="yellow"/>
              </w:rPr>
              <w:t>を行い</w:t>
            </w:r>
            <w:r>
              <w:rPr>
                <w:rFonts w:hAnsi="HG丸ｺﾞｼｯｸM-PRO" w:hint="eastAsia"/>
                <w:szCs w:val="21"/>
              </w:rPr>
              <w:t>、」</w:t>
            </w:r>
          </w:p>
          <w:p w:rsidR="00325960" w:rsidRDefault="00325960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「（放課後</w:t>
            </w:r>
            <w:r w:rsidRPr="00325960">
              <w:rPr>
                <w:rFonts w:hAnsi="HG丸ｺﾞｼｯｸM-PRO" w:hint="eastAsia"/>
                <w:szCs w:val="21"/>
                <w:highlight w:val="yellow"/>
              </w:rPr>
              <w:t>子</w:t>
            </w:r>
            <w:r>
              <w:rPr>
                <w:rFonts w:hAnsi="HG丸ｺﾞｼｯｸM-PRO" w:hint="eastAsia"/>
                <w:szCs w:val="21"/>
              </w:rPr>
              <w:t>ども教室）」</w:t>
            </w:r>
          </w:p>
        </w:tc>
      </w:tr>
      <w:tr w:rsidR="0000054B" w:rsidTr="0000054B">
        <w:tc>
          <w:tcPr>
            <w:tcW w:w="845" w:type="dxa"/>
          </w:tcPr>
          <w:p w:rsidR="0000054B" w:rsidRPr="0000054B" w:rsidRDefault="00325960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6</w:t>
            </w:r>
          </w:p>
        </w:tc>
        <w:tc>
          <w:tcPr>
            <w:tcW w:w="4407" w:type="dxa"/>
          </w:tcPr>
          <w:p w:rsidR="00181C2F" w:rsidRDefault="00325960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図「■計画の位置づけ」の中</w:t>
            </w:r>
          </w:p>
          <w:p w:rsidR="00325960" w:rsidRPr="00181C2F" w:rsidRDefault="00325960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</w:tc>
        <w:tc>
          <w:tcPr>
            <w:tcW w:w="4408" w:type="dxa"/>
          </w:tcPr>
          <w:p w:rsidR="00181C2F" w:rsidRDefault="002A15F4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追加</w:t>
            </w:r>
          </w:p>
          <w:p w:rsidR="002A15F4" w:rsidRPr="002A15F4" w:rsidRDefault="002A15F4" w:rsidP="002A15F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>
              <w:rPr>
                <w:rFonts w:hAnsi="HG丸ｺﾞｼｯｸM-PRO" w:hint="eastAsia"/>
                <w:szCs w:val="21"/>
              </w:rPr>
              <w:t>忠岡町健幸づくり・食育推進計画」</w:t>
            </w:r>
          </w:p>
        </w:tc>
      </w:tr>
      <w:tr w:rsidR="00091E24" w:rsidTr="0000054B">
        <w:tc>
          <w:tcPr>
            <w:tcW w:w="845" w:type="dxa"/>
          </w:tcPr>
          <w:p w:rsidR="00091E24" w:rsidRDefault="002A15F4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第２章</w:t>
            </w:r>
          </w:p>
          <w:p w:rsidR="002A15F4" w:rsidRDefault="002A15F4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12</w:t>
            </w:r>
          </w:p>
        </w:tc>
        <w:tc>
          <w:tcPr>
            <w:tcW w:w="4407" w:type="dxa"/>
          </w:tcPr>
          <w:p w:rsidR="00091E24" w:rsidRDefault="002A15F4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１-(1)-②の左下の図「■年齢３区分別　人口構成の推移」の縦軸の年次</w:t>
            </w:r>
          </w:p>
          <w:p w:rsidR="002A15F4" w:rsidRDefault="002A15F4" w:rsidP="00A71BF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右下の図「■年少人口率の推移」横軸の年次</w:t>
            </w:r>
          </w:p>
        </w:tc>
        <w:tc>
          <w:tcPr>
            <w:tcW w:w="4408" w:type="dxa"/>
          </w:tcPr>
          <w:p w:rsidR="00091E24" w:rsidRDefault="00091E24" w:rsidP="00091E24">
            <w:pPr>
              <w:autoSpaceDE w:val="0"/>
              <w:autoSpaceDN w:val="0"/>
              <w:rPr>
                <w:szCs w:val="21"/>
              </w:rPr>
            </w:pPr>
          </w:p>
          <w:p w:rsidR="002A15F4" w:rsidRDefault="002A15F4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７年以降各年次に「</w:t>
            </w:r>
            <w:r w:rsidRPr="002A15F4">
              <w:rPr>
                <w:rFonts w:hint="eastAsia"/>
                <w:szCs w:val="21"/>
                <w:highlight w:val="yellow"/>
              </w:rPr>
              <w:t>平成</w:t>
            </w:r>
            <w:r>
              <w:rPr>
                <w:rFonts w:hint="eastAsia"/>
                <w:szCs w:val="21"/>
              </w:rPr>
              <w:t>」記載</w:t>
            </w:r>
          </w:p>
          <w:p w:rsidR="002A15F4" w:rsidRDefault="002A15F4" w:rsidP="002A15F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７年以降各年次に「</w:t>
            </w:r>
            <w:r w:rsidRPr="002A15F4">
              <w:rPr>
                <w:rFonts w:hint="eastAsia"/>
                <w:szCs w:val="21"/>
                <w:highlight w:val="yellow"/>
              </w:rPr>
              <w:t>平成</w:t>
            </w:r>
            <w:r>
              <w:rPr>
                <w:rFonts w:hint="eastAsia"/>
                <w:szCs w:val="21"/>
              </w:rPr>
              <w:t>」記載</w:t>
            </w:r>
          </w:p>
        </w:tc>
      </w:tr>
      <w:tr w:rsidR="0051432E" w:rsidTr="0000054B">
        <w:tc>
          <w:tcPr>
            <w:tcW w:w="845" w:type="dxa"/>
          </w:tcPr>
          <w:p w:rsidR="0051432E" w:rsidRDefault="002A15F4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18</w:t>
            </w:r>
          </w:p>
        </w:tc>
        <w:tc>
          <w:tcPr>
            <w:tcW w:w="4407" w:type="dxa"/>
          </w:tcPr>
          <w:p w:rsidR="0051432E" w:rsidRDefault="002A15F4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1-(3)-①の本文１行目文頭「平成</w:t>
            </w:r>
            <w:r w:rsidRPr="002A15F4">
              <w:rPr>
                <w:rFonts w:hAnsi="HG丸ｺﾞｼｯｸM-PRO" w:hint="eastAsia"/>
                <w:szCs w:val="21"/>
                <w:highlight w:val="yellow"/>
              </w:rPr>
              <w:t>７</w:t>
            </w:r>
            <w:r>
              <w:rPr>
                <w:rFonts w:hAnsi="HG丸ｺﾞｼｯｸM-PRO" w:hint="eastAsia"/>
                <w:szCs w:val="21"/>
              </w:rPr>
              <w:t>年以降」</w:t>
            </w:r>
          </w:p>
          <w:p w:rsidR="002A15F4" w:rsidRDefault="002A15F4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■図「女性の労働力率の推移」の</w:t>
            </w:r>
            <w:r w:rsidR="002F21A1">
              <w:rPr>
                <w:rFonts w:hAnsi="HG丸ｺﾞｼｯｸM-PRO" w:hint="eastAsia"/>
                <w:szCs w:val="21"/>
              </w:rPr>
              <w:t>平成17年の全国「</w:t>
            </w:r>
            <w:r w:rsidR="002F21A1" w:rsidRPr="002F21A1">
              <w:rPr>
                <w:rFonts w:hAnsi="HG丸ｺﾞｼｯｸM-PRO" w:hint="eastAsia"/>
                <w:szCs w:val="21"/>
                <w:highlight w:val="yellow"/>
              </w:rPr>
              <w:t>43.4</w:t>
            </w:r>
            <w:r w:rsidR="002F21A1">
              <w:rPr>
                <w:rFonts w:hAnsi="HG丸ｺﾞｼｯｸM-PRO" w:hint="eastAsia"/>
                <w:szCs w:val="21"/>
              </w:rPr>
              <w:t>」、大阪府「</w:t>
            </w:r>
            <w:r w:rsidR="002F21A1" w:rsidRPr="002F21A1">
              <w:rPr>
                <w:rFonts w:hAnsi="HG丸ｺﾞｼｯｸM-PRO" w:hint="eastAsia"/>
                <w:szCs w:val="21"/>
                <w:highlight w:val="yellow"/>
              </w:rPr>
              <w:t>40.6</w:t>
            </w:r>
            <w:r w:rsidR="002F21A1">
              <w:rPr>
                <w:rFonts w:hAnsi="HG丸ｺﾞｼｯｸM-PRO" w:hint="eastAsia"/>
                <w:szCs w:val="21"/>
              </w:rPr>
              <w:t>」</w:t>
            </w:r>
          </w:p>
          <w:p w:rsidR="002F21A1" w:rsidRDefault="002F21A1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本文４行目文末「一旦上昇」</w:t>
            </w:r>
          </w:p>
          <w:p w:rsidR="002F21A1" w:rsidRDefault="002F21A1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5～6行目「</w:t>
            </w:r>
            <w:r w:rsidRPr="002F21A1">
              <w:rPr>
                <w:rFonts w:hAnsi="HG丸ｺﾞｼｯｸM-PRO" w:hint="eastAsia"/>
                <w:szCs w:val="21"/>
                <w:highlight w:val="yellow"/>
              </w:rPr>
              <w:t>平成17年以降は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51432E" w:rsidRDefault="002A15F4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「平成</w:t>
            </w:r>
            <w:r w:rsidRPr="002A15F4">
              <w:rPr>
                <w:rFonts w:hint="eastAsia"/>
                <w:szCs w:val="21"/>
                <w:highlight w:val="yellow"/>
              </w:rPr>
              <w:t>12</w:t>
            </w:r>
            <w:r>
              <w:rPr>
                <w:rFonts w:hint="eastAsia"/>
                <w:szCs w:val="21"/>
              </w:rPr>
              <w:t>年以降」</w:t>
            </w:r>
          </w:p>
          <w:p w:rsidR="002F21A1" w:rsidRDefault="002F21A1" w:rsidP="00091E24">
            <w:pPr>
              <w:autoSpaceDE w:val="0"/>
              <w:autoSpaceDN w:val="0"/>
              <w:rPr>
                <w:szCs w:val="21"/>
              </w:rPr>
            </w:pPr>
          </w:p>
          <w:p w:rsidR="002F21A1" w:rsidRDefault="002F21A1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全国「</w:t>
            </w:r>
            <w:r w:rsidRPr="002F21A1">
              <w:rPr>
                <w:rFonts w:hint="eastAsia"/>
                <w:szCs w:val="21"/>
                <w:highlight w:val="yellow"/>
              </w:rPr>
              <w:t>47.8</w:t>
            </w:r>
            <w:r>
              <w:rPr>
                <w:rFonts w:hint="eastAsia"/>
                <w:szCs w:val="21"/>
              </w:rPr>
              <w:t>」、大阪府「</w:t>
            </w:r>
            <w:r w:rsidRPr="002F21A1">
              <w:rPr>
                <w:rFonts w:hint="eastAsia"/>
                <w:szCs w:val="21"/>
                <w:highlight w:val="yellow"/>
              </w:rPr>
              <w:t>44.8</w:t>
            </w:r>
            <w:r>
              <w:rPr>
                <w:rFonts w:hint="eastAsia"/>
                <w:szCs w:val="21"/>
              </w:rPr>
              <w:t>」</w:t>
            </w:r>
          </w:p>
          <w:p w:rsidR="002F21A1" w:rsidRDefault="002F21A1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「若干上昇」</w:t>
            </w:r>
          </w:p>
          <w:p w:rsidR="002F21A1" w:rsidRDefault="002F21A1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Pr="002F21A1">
              <w:rPr>
                <w:rFonts w:hint="eastAsia"/>
                <w:szCs w:val="21"/>
                <w:highlight w:val="yellow"/>
              </w:rPr>
              <w:t>いずれの年も</w:t>
            </w:r>
            <w:r>
              <w:rPr>
                <w:rFonts w:hint="eastAsia"/>
                <w:szCs w:val="21"/>
              </w:rPr>
              <w:t>」</w:t>
            </w:r>
          </w:p>
        </w:tc>
      </w:tr>
      <w:tr w:rsidR="0051432E" w:rsidTr="0000054B">
        <w:tc>
          <w:tcPr>
            <w:tcW w:w="845" w:type="dxa"/>
          </w:tcPr>
          <w:p w:rsidR="0051432E" w:rsidRDefault="002F21A1" w:rsidP="00DC1622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</w:t>
            </w:r>
            <w:r w:rsidR="00DC1622">
              <w:rPr>
                <w:rFonts w:hAnsi="HG丸ｺﾞｼｯｸM-PRO" w:hint="eastAsia"/>
                <w:szCs w:val="21"/>
              </w:rPr>
              <w:t>1</w:t>
            </w:r>
          </w:p>
        </w:tc>
        <w:tc>
          <w:tcPr>
            <w:tcW w:w="4407" w:type="dxa"/>
          </w:tcPr>
          <w:p w:rsidR="0051432E" w:rsidRDefault="002F21A1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タイトル「２　子ども・子育て支援に関する調査結果の概要」</w:t>
            </w:r>
          </w:p>
        </w:tc>
        <w:tc>
          <w:tcPr>
            <w:tcW w:w="4408" w:type="dxa"/>
          </w:tcPr>
          <w:p w:rsidR="0051432E" w:rsidRDefault="002F21A1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「２　子ども・子育て支援に関する</w:t>
            </w:r>
            <w:r w:rsidRPr="002F21A1">
              <w:rPr>
                <w:rFonts w:hAnsi="HG丸ｺﾞｼｯｸM-PRO" w:hint="eastAsia"/>
                <w:szCs w:val="21"/>
                <w:highlight w:val="yellow"/>
              </w:rPr>
              <w:t>アンケート</w:t>
            </w:r>
            <w:r>
              <w:rPr>
                <w:rFonts w:hAnsi="HG丸ｺﾞｼｯｸM-PRO" w:hint="eastAsia"/>
                <w:szCs w:val="21"/>
              </w:rPr>
              <w:t>調査結果の概要」</w:t>
            </w:r>
          </w:p>
        </w:tc>
      </w:tr>
      <w:tr w:rsidR="0051432E" w:rsidTr="0000054B">
        <w:tc>
          <w:tcPr>
            <w:tcW w:w="845" w:type="dxa"/>
          </w:tcPr>
          <w:p w:rsidR="0051432E" w:rsidRDefault="002F21A1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〃</w:t>
            </w:r>
          </w:p>
        </w:tc>
        <w:tc>
          <w:tcPr>
            <w:tcW w:w="4407" w:type="dxa"/>
          </w:tcPr>
          <w:p w:rsidR="0051432E" w:rsidRDefault="002F21A1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表「■世帯数及び子どもの人数による回収状況」の表頭見出し「前回」</w:t>
            </w:r>
          </w:p>
        </w:tc>
        <w:tc>
          <w:tcPr>
            <w:tcW w:w="4408" w:type="dxa"/>
          </w:tcPr>
          <w:p w:rsidR="00B92092" w:rsidRDefault="00B92092" w:rsidP="00091E24">
            <w:pPr>
              <w:autoSpaceDE w:val="0"/>
              <w:autoSpaceDN w:val="0"/>
              <w:rPr>
                <w:szCs w:val="21"/>
              </w:rPr>
            </w:pPr>
          </w:p>
          <w:p w:rsidR="002F21A1" w:rsidRDefault="002F21A1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「前回</w:t>
            </w:r>
            <w:r w:rsidRPr="002F21A1">
              <w:rPr>
                <w:rFonts w:hint="eastAsia"/>
                <w:szCs w:val="21"/>
                <w:highlight w:val="yellow"/>
              </w:rPr>
              <w:t>調査</w:t>
            </w:r>
            <w:r>
              <w:rPr>
                <w:rFonts w:hint="eastAsia"/>
                <w:szCs w:val="21"/>
              </w:rPr>
              <w:t>」</w:t>
            </w:r>
          </w:p>
        </w:tc>
      </w:tr>
      <w:tr w:rsidR="00B92092" w:rsidTr="0000054B">
        <w:tc>
          <w:tcPr>
            <w:tcW w:w="845" w:type="dxa"/>
          </w:tcPr>
          <w:p w:rsidR="00B92092" w:rsidRDefault="002F21A1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〃</w:t>
            </w:r>
          </w:p>
        </w:tc>
        <w:tc>
          <w:tcPr>
            <w:tcW w:w="4407" w:type="dxa"/>
          </w:tcPr>
          <w:p w:rsidR="00B92092" w:rsidRDefault="002F21A1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一番下の枠内②「・・合計が100.0％</w:t>
            </w:r>
            <w:r w:rsidRPr="002F21A1">
              <w:rPr>
                <w:rFonts w:hAnsi="HG丸ｺﾞｼｯｸM-PRO" w:hint="eastAsia"/>
                <w:szCs w:val="21"/>
                <w:highlight w:val="yellow"/>
              </w:rPr>
              <w:t>前後になる</w:t>
            </w:r>
            <w:r>
              <w:rPr>
                <w:rFonts w:hAnsi="HG丸ｺﾞｼｯｸM-PRO" w:hint="eastAsia"/>
                <w:szCs w:val="21"/>
              </w:rPr>
              <w:t>場合」</w:t>
            </w:r>
          </w:p>
        </w:tc>
        <w:tc>
          <w:tcPr>
            <w:tcW w:w="4408" w:type="dxa"/>
          </w:tcPr>
          <w:p w:rsidR="00B92092" w:rsidRDefault="002F21A1" w:rsidP="00091E2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「・・合計が100.0％</w:t>
            </w:r>
            <w:r w:rsidRPr="002F21A1">
              <w:rPr>
                <w:rFonts w:hint="eastAsia"/>
                <w:szCs w:val="21"/>
                <w:highlight w:val="yellow"/>
              </w:rPr>
              <w:t>にならない</w:t>
            </w:r>
            <w:r>
              <w:rPr>
                <w:rFonts w:hint="eastAsia"/>
                <w:szCs w:val="21"/>
              </w:rPr>
              <w:t>場合」</w:t>
            </w:r>
          </w:p>
        </w:tc>
      </w:tr>
      <w:tr w:rsidR="0000054B" w:rsidTr="0000054B">
        <w:tc>
          <w:tcPr>
            <w:tcW w:w="845" w:type="dxa"/>
          </w:tcPr>
          <w:p w:rsidR="0000054B" w:rsidRPr="0000054B" w:rsidRDefault="00DC1622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22</w:t>
            </w:r>
          </w:p>
        </w:tc>
        <w:tc>
          <w:tcPr>
            <w:tcW w:w="4407" w:type="dxa"/>
          </w:tcPr>
          <w:p w:rsidR="00B92092" w:rsidRDefault="00DC1622" w:rsidP="00091E24">
            <w:pPr>
              <w:autoSpaceDE w:val="0"/>
              <w:autoSpaceDN w:val="0"/>
              <w:rPr>
                <w:rFonts w:hAnsi="HG丸ｺﾞｼｯｸM-PRO"/>
                <w:spacing w:val="-6"/>
                <w:szCs w:val="21"/>
              </w:rPr>
            </w:pPr>
            <w:r>
              <w:rPr>
                <w:rFonts w:hAnsi="HG丸ｺﾞｼｯｸM-PRO" w:hint="eastAsia"/>
                <w:spacing w:val="-6"/>
                <w:szCs w:val="21"/>
              </w:rPr>
              <w:t>2-②の図「■同居の世帯類型」の無回答</w:t>
            </w:r>
          </w:p>
          <w:p w:rsidR="00DC1622" w:rsidRPr="00B92092" w:rsidRDefault="00DC1622" w:rsidP="00DC1622">
            <w:pPr>
              <w:autoSpaceDE w:val="0"/>
              <w:autoSpaceDN w:val="0"/>
              <w:rPr>
                <w:rFonts w:hAnsi="HG丸ｺﾞｼｯｸM-PRO"/>
                <w:spacing w:val="-6"/>
                <w:szCs w:val="21"/>
              </w:rPr>
            </w:pPr>
            <w:r>
              <w:rPr>
                <w:rFonts w:hAnsi="HG丸ｺﾞｼｯｸM-PRO" w:hint="eastAsia"/>
                <w:spacing w:val="-6"/>
                <w:szCs w:val="21"/>
              </w:rPr>
              <w:t>就学前「</w:t>
            </w:r>
            <w:r w:rsidRPr="00DC1622">
              <w:rPr>
                <w:rFonts w:hAnsi="HG丸ｺﾞｼｯｸM-PRO" w:hint="eastAsia"/>
                <w:spacing w:val="-6"/>
                <w:szCs w:val="21"/>
                <w:highlight w:val="yellow"/>
              </w:rPr>
              <w:t>0.6</w:t>
            </w:r>
            <w:r>
              <w:rPr>
                <w:rFonts w:hAnsi="HG丸ｺﾞｼｯｸM-PRO" w:hint="eastAsia"/>
                <w:spacing w:val="-6"/>
                <w:szCs w:val="21"/>
              </w:rPr>
              <w:t>」、小学生「</w:t>
            </w:r>
            <w:r w:rsidRPr="00DC1622">
              <w:rPr>
                <w:rFonts w:hAnsi="HG丸ｺﾞｼｯｸM-PRO" w:hint="eastAsia"/>
                <w:spacing w:val="-6"/>
                <w:szCs w:val="21"/>
                <w:highlight w:val="yellow"/>
              </w:rPr>
              <w:t>空欄</w:t>
            </w:r>
            <w:r>
              <w:rPr>
                <w:rFonts w:hAnsi="HG丸ｺﾞｼｯｸM-PRO" w:hint="eastAsia"/>
                <w:spacing w:val="-6"/>
                <w:szCs w:val="21"/>
              </w:rPr>
              <w:t>」</w:t>
            </w:r>
          </w:p>
        </w:tc>
        <w:tc>
          <w:tcPr>
            <w:tcW w:w="4408" w:type="dxa"/>
          </w:tcPr>
          <w:p w:rsidR="00B92092" w:rsidRDefault="00B92092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DC1622" w:rsidRPr="0000054B" w:rsidRDefault="00DC1622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就学前「</w:t>
            </w:r>
            <w:r w:rsidRPr="00DC1622">
              <w:rPr>
                <w:rFonts w:hAnsi="HG丸ｺﾞｼｯｸM-PRO" w:hint="eastAsia"/>
                <w:szCs w:val="21"/>
                <w:highlight w:val="yellow"/>
              </w:rPr>
              <w:t>0.4</w:t>
            </w:r>
            <w:r>
              <w:rPr>
                <w:rFonts w:hAnsi="HG丸ｺﾞｼｯｸM-PRO" w:hint="eastAsia"/>
                <w:szCs w:val="21"/>
              </w:rPr>
              <w:t>」、小学生「</w:t>
            </w:r>
            <w:r w:rsidRPr="00DC1622">
              <w:rPr>
                <w:rFonts w:hAnsi="HG丸ｺﾞｼｯｸM-PRO" w:hint="eastAsia"/>
                <w:szCs w:val="21"/>
                <w:highlight w:val="yellow"/>
              </w:rPr>
              <w:t>0.0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894602" w:rsidTr="0000054B">
        <w:tc>
          <w:tcPr>
            <w:tcW w:w="845" w:type="dxa"/>
          </w:tcPr>
          <w:p w:rsidR="00894602" w:rsidRDefault="00DC1622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24</w:t>
            </w:r>
          </w:p>
        </w:tc>
        <w:tc>
          <w:tcPr>
            <w:tcW w:w="4407" w:type="dxa"/>
          </w:tcPr>
          <w:p w:rsidR="00894602" w:rsidRDefault="00DC1622" w:rsidP="00091E24">
            <w:pPr>
              <w:autoSpaceDE w:val="0"/>
              <w:autoSpaceDN w:val="0"/>
              <w:rPr>
                <w:rFonts w:hAnsi="HG丸ｺﾞｼｯｸM-PRO"/>
                <w:spacing w:val="-6"/>
                <w:szCs w:val="21"/>
              </w:rPr>
            </w:pPr>
            <w:r>
              <w:rPr>
                <w:rFonts w:hAnsi="HG丸ｺﾞｼｯｸM-PRO" w:hint="eastAsia"/>
                <w:spacing w:val="-6"/>
                <w:szCs w:val="21"/>
              </w:rPr>
              <w:t>2-⑤の２つ目の●１行目「利用率は、全体では16.</w:t>
            </w:r>
            <w:r w:rsidRPr="00DC1622">
              <w:rPr>
                <w:rFonts w:hAnsi="HG丸ｺﾞｼｯｸM-PRO" w:hint="eastAsia"/>
                <w:spacing w:val="-6"/>
                <w:szCs w:val="21"/>
                <w:highlight w:val="yellow"/>
              </w:rPr>
              <w:t>0</w:t>
            </w:r>
            <w:r>
              <w:rPr>
                <w:rFonts w:hAnsi="HG丸ｺﾞｼｯｸM-PRO" w:hint="eastAsia"/>
                <w:spacing w:val="-6"/>
                <w:szCs w:val="21"/>
              </w:rPr>
              <w:t>％で、」</w:t>
            </w:r>
          </w:p>
        </w:tc>
        <w:tc>
          <w:tcPr>
            <w:tcW w:w="4408" w:type="dxa"/>
          </w:tcPr>
          <w:p w:rsidR="00894602" w:rsidRDefault="00DC1622" w:rsidP="00DC1622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「利用率は、</w:t>
            </w:r>
            <w:r w:rsidRPr="00DC1622">
              <w:rPr>
                <w:rFonts w:hAnsi="HG丸ｺﾞｼｯｸM-PRO" w:hint="eastAsia"/>
                <w:szCs w:val="21"/>
                <w:highlight w:val="yellow"/>
              </w:rPr>
              <w:t>子ども数による</w:t>
            </w:r>
            <w:r>
              <w:rPr>
                <w:rFonts w:hAnsi="HG丸ｺﾞｼｯｸM-PRO" w:hint="eastAsia"/>
                <w:szCs w:val="21"/>
              </w:rPr>
              <w:t>全体では16.</w:t>
            </w:r>
            <w:r w:rsidRPr="00DC1622">
              <w:rPr>
                <w:rFonts w:hAnsi="HG丸ｺﾞｼｯｸM-PRO" w:hint="eastAsia"/>
                <w:szCs w:val="21"/>
                <w:highlight w:val="yellow"/>
              </w:rPr>
              <w:t>2</w:t>
            </w:r>
            <w:r>
              <w:rPr>
                <w:rFonts w:hAnsi="HG丸ｺﾞｼｯｸM-PRO" w:hint="eastAsia"/>
                <w:szCs w:val="21"/>
              </w:rPr>
              <w:t>％で、」</w:t>
            </w:r>
          </w:p>
        </w:tc>
      </w:tr>
      <w:tr w:rsidR="0000054B" w:rsidTr="0000054B">
        <w:tc>
          <w:tcPr>
            <w:tcW w:w="845" w:type="dxa"/>
          </w:tcPr>
          <w:p w:rsidR="00D443AE" w:rsidRPr="0000054B" w:rsidRDefault="00DC1622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25</w:t>
            </w:r>
          </w:p>
        </w:tc>
        <w:tc>
          <w:tcPr>
            <w:tcW w:w="4407" w:type="dxa"/>
          </w:tcPr>
          <w:p w:rsidR="00DC1622" w:rsidRDefault="00DC1622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真中の図「■子どもの学年別　留守家庭児童学級の利用率（子ども数による）」の</w:t>
            </w:r>
          </w:p>
          <w:p w:rsidR="00DC1622" w:rsidRPr="00D443AE" w:rsidRDefault="00DC1622" w:rsidP="002E43C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全体「（Ｎ</w:t>
            </w:r>
            <w:r w:rsidR="002E43C9">
              <w:rPr>
                <w:rFonts w:hAnsi="HG丸ｺﾞｼｯｸM-PRO" w:hint="eastAsia"/>
                <w:szCs w:val="21"/>
              </w:rPr>
              <w:t>=</w:t>
            </w:r>
            <w:r w:rsidRPr="00DC1622">
              <w:rPr>
                <w:rFonts w:hAnsi="HG丸ｺﾞｼｯｸM-PRO" w:hint="eastAsia"/>
                <w:szCs w:val="21"/>
                <w:highlight w:val="yellow"/>
              </w:rPr>
              <w:t>575</w:t>
            </w:r>
            <w:r>
              <w:rPr>
                <w:rFonts w:hAnsi="HG丸ｺﾞｼｯｸM-PRO" w:hint="eastAsia"/>
                <w:szCs w:val="21"/>
              </w:rPr>
              <w:t>）」、利用率「16.</w:t>
            </w:r>
            <w:r w:rsidRPr="00DC1622">
              <w:rPr>
                <w:rFonts w:hAnsi="HG丸ｺﾞｼｯｸM-PRO" w:hint="eastAsia"/>
                <w:szCs w:val="21"/>
                <w:highlight w:val="yellow"/>
              </w:rPr>
              <w:t>0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894602" w:rsidRDefault="00894602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DC1622" w:rsidRDefault="00DC1622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DC1622" w:rsidRPr="0000054B" w:rsidRDefault="00DC1622" w:rsidP="002E43C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「（Ｎ</w:t>
            </w:r>
            <w:r w:rsidR="002E43C9">
              <w:rPr>
                <w:rFonts w:hAnsi="HG丸ｺﾞｼｯｸM-PRO" w:hint="eastAsia"/>
                <w:szCs w:val="21"/>
              </w:rPr>
              <w:t>=</w:t>
            </w:r>
            <w:r w:rsidRPr="00DC1622">
              <w:rPr>
                <w:rFonts w:hAnsi="HG丸ｺﾞｼｯｸM-PRO" w:hint="eastAsia"/>
                <w:szCs w:val="21"/>
                <w:highlight w:val="yellow"/>
              </w:rPr>
              <w:t>776</w:t>
            </w:r>
            <w:r>
              <w:rPr>
                <w:rFonts w:hAnsi="HG丸ｺﾞｼｯｸM-PRO" w:hint="eastAsia"/>
                <w:szCs w:val="21"/>
              </w:rPr>
              <w:t>）」、利用率「16.</w:t>
            </w:r>
            <w:r w:rsidRPr="00DC1622">
              <w:rPr>
                <w:rFonts w:hAnsi="HG丸ｺﾞｼｯｸM-PRO" w:hint="eastAsia"/>
                <w:szCs w:val="21"/>
                <w:highlight w:val="yellow"/>
              </w:rPr>
              <w:t>2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091E24" w:rsidTr="002F21A1">
        <w:tc>
          <w:tcPr>
            <w:tcW w:w="845" w:type="dxa"/>
            <w:shd w:val="clear" w:color="auto" w:fill="EAEAEA"/>
          </w:tcPr>
          <w:p w:rsidR="00091E24" w:rsidRPr="0000054B" w:rsidRDefault="00091E24" w:rsidP="002F21A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章・頁</w:t>
            </w:r>
          </w:p>
        </w:tc>
        <w:tc>
          <w:tcPr>
            <w:tcW w:w="4407" w:type="dxa"/>
            <w:shd w:val="clear" w:color="auto" w:fill="EAEAEA"/>
          </w:tcPr>
          <w:p w:rsidR="00091E24" w:rsidRPr="0000054B" w:rsidRDefault="00091E24" w:rsidP="002F21A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054B">
              <w:rPr>
                <w:rFonts w:asciiTheme="majorEastAsia" w:eastAsiaTheme="majorEastAsia" w:hAnsiTheme="majorEastAsia" w:hint="eastAsia"/>
                <w:sz w:val="22"/>
              </w:rPr>
              <w:t>修正前</w:t>
            </w:r>
          </w:p>
        </w:tc>
        <w:tc>
          <w:tcPr>
            <w:tcW w:w="4408" w:type="dxa"/>
            <w:shd w:val="clear" w:color="auto" w:fill="EAEAEA"/>
          </w:tcPr>
          <w:p w:rsidR="00091E24" w:rsidRPr="0000054B" w:rsidRDefault="00091E24" w:rsidP="002F21A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054B">
              <w:rPr>
                <w:rFonts w:asciiTheme="majorEastAsia" w:eastAsiaTheme="majorEastAsia" w:hAnsiTheme="majorEastAsia" w:hint="eastAsia"/>
                <w:sz w:val="22"/>
              </w:rPr>
              <w:t>修正後</w:t>
            </w:r>
          </w:p>
        </w:tc>
      </w:tr>
      <w:tr w:rsidR="005E172F" w:rsidTr="0000054B">
        <w:tc>
          <w:tcPr>
            <w:tcW w:w="845" w:type="dxa"/>
          </w:tcPr>
          <w:p w:rsidR="005E172F" w:rsidRDefault="005E172F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第２章</w:t>
            </w:r>
          </w:p>
          <w:p w:rsidR="005E172F" w:rsidRPr="0000054B" w:rsidRDefault="005E172F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26</w:t>
            </w:r>
          </w:p>
        </w:tc>
        <w:tc>
          <w:tcPr>
            <w:tcW w:w="4407" w:type="dxa"/>
          </w:tcPr>
          <w:p w:rsidR="005E172F" w:rsidRPr="00DC1622" w:rsidRDefault="005E172F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図「■留守家庭児童学級の低学年の期間の利用意向」の全体「（N=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388</w:t>
            </w:r>
            <w:r>
              <w:rPr>
                <w:rFonts w:hAnsi="HG丸ｺﾞｼｯｸM-PRO"/>
                <w:szCs w:val="21"/>
              </w:rPr>
              <w:t>）」</w:t>
            </w:r>
            <w:r>
              <w:rPr>
                <w:rFonts w:hAnsi="HG丸ｺﾞｼｯｸM-PRO" w:hint="eastAsia"/>
                <w:szCs w:val="21"/>
              </w:rPr>
              <w:t>平日の利用意向「</w:t>
            </w:r>
            <w:r w:rsidRPr="002E43C9">
              <w:rPr>
                <w:rFonts w:hAnsi="HG丸ｺﾞｼｯｸM-PRO" w:hint="eastAsia"/>
                <w:szCs w:val="21"/>
              </w:rPr>
              <w:t>35.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1</w:t>
            </w:r>
            <w:r>
              <w:rPr>
                <w:rFonts w:hAnsi="HG丸ｺﾞｼｯｸM-PRO" w:hint="eastAsia"/>
                <w:szCs w:val="21"/>
              </w:rPr>
              <w:t>」、長期休暇の利用意向「</w:t>
            </w:r>
            <w:r w:rsidRPr="002E43C9">
              <w:rPr>
                <w:rFonts w:hAnsi="HG丸ｺﾞｼｯｸM-PRO" w:hint="eastAsia"/>
                <w:szCs w:val="21"/>
              </w:rPr>
              <w:t>5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1.8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5E172F" w:rsidRDefault="005E172F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5E172F" w:rsidRDefault="005E172F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「(N=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419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/>
                <w:szCs w:val="21"/>
              </w:rPr>
              <w:t>」</w:t>
            </w:r>
          </w:p>
          <w:p w:rsidR="005E172F" w:rsidRDefault="005E172F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2E43C9">
              <w:rPr>
                <w:rFonts w:hAnsi="HG丸ｺﾞｼｯｸM-PRO" w:hint="eastAsia"/>
                <w:szCs w:val="21"/>
              </w:rPr>
              <w:t>35.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6</w:t>
            </w:r>
            <w:r>
              <w:rPr>
                <w:rFonts w:hAnsi="HG丸ｺﾞｼｯｸM-PRO"/>
                <w:szCs w:val="21"/>
              </w:rPr>
              <w:t>」</w:t>
            </w:r>
            <w:r>
              <w:rPr>
                <w:rFonts w:hAnsi="HG丸ｺﾞｼｯｸM-PRO" w:hint="eastAsia"/>
                <w:szCs w:val="21"/>
              </w:rPr>
              <w:t>、「</w:t>
            </w:r>
            <w:r w:rsidRPr="002E43C9">
              <w:rPr>
                <w:rFonts w:hAnsi="HG丸ｺﾞｼｯｸM-PRO" w:hint="eastAsia"/>
                <w:szCs w:val="21"/>
              </w:rPr>
              <w:t>5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2.5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5E172F" w:rsidTr="0000054B">
        <w:tc>
          <w:tcPr>
            <w:tcW w:w="845" w:type="dxa"/>
          </w:tcPr>
          <w:p w:rsidR="005E172F" w:rsidRPr="0000054B" w:rsidRDefault="005E172F" w:rsidP="00977F0E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〃</w:t>
            </w:r>
          </w:p>
        </w:tc>
        <w:tc>
          <w:tcPr>
            <w:tcW w:w="4407" w:type="dxa"/>
          </w:tcPr>
          <w:p w:rsidR="005E172F" w:rsidRPr="00DC1622" w:rsidRDefault="005E172F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図「■留守家庭児童学級の高学年の期間の利用意向」の全体「（N=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57</w:t>
            </w:r>
            <w:r>
              <w:rPr>
                <w:rFonts w:hAnsi="HG丸ｺﾞｼｯｸM-PRO" w:hint="eastAsia"/>
                <w:szCs w:val="21"/>
              </w:rPr>
              <w:t>5</w:t>
            </w:r>
            <w:r>
              <w:rPr>
                <w:rFonts w:hAnsi="HG丸ｺﾞｼｯｸM-PRO"/>
                <w:szCs w:val="21"/>
              </w:rPr>
              <w:t>）」</w:t>
            </w:r>
            <w:r>
              <w:rPr>
                <w:rFonts w:hAnsi="HG丸ｺﾞｼｯｸM-PRO" w:hint="eastAsia"/>
                <w:szCs w:val="21"/>
              </w:rPr>
              <w:t>平日の利用意向「8.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3</w:t>
            </w:r>
            <w:r>
              <w:rPr>
                <w:rFonts w:hAnsi="HG丸ｺﾞｼｯｸM-PRO" w:hint="eastAsia"/>
                <w:szCs w:val="21"/>
              </w:rPr>
              <w:t>」、長期休暇の利用意向「2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1.0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5E172F" w:rsidRDefault="005E172F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5E172F" w:rsidRDefault="005E172F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「(N=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776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/>
                <w:szCs w:val="21"/>
              </w:rPr>
              <w:t>」</w:t>
            </w:r>
          </w:p>
          <w:p w:rsidR="005E172F" w:rsidRDefault="005E172F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「8.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8</w:t>
            </w:r>
            <w:r>
              <w:rPr>
                <w:rFonts w:hAnsi="HG丸ｺﾞｼｯｸM-PRO"/>
                <w:szCs w:val="21"/>
              </w:rPr>
              <w:t>」</w:t>
            </w:r>
            <w:r>
              <w:rPr>
                <w:rFonts w:hAnsi="HG丸ｺﾞｼｯｸM-PRO" w:hint="eastAsia"/>
                <w:szCs w:val="21"/>
              </w:rPr>
              <w:t>、「2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3.6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B94FED" w:rsidTr="0000054B">
        <w:tc>
          <w:tcPr>
            <w:tcW w:w="845" w:type="dxa"/>
          </w:tcPr>
          <w:p w:rsidR="00B94FED" w:rsidRPr="0000054B" w:rsidRDefault="002E43C9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29</w:t>
            </w:r>
          </w:p>
        </w:tc>
        <w:tc>
          <w:tcPr>
            <w:tcW w:w="4407" w:type="dxa"/>
          </w:tcPr>
          <w:p w:rsidR="00ED5244" w:rsidRDefault="002E43C9" w:rsidP="002E43C9">
            <w:pPr>
              <w:autoSpaceDE w:val="0"/>
              <w:autoSpaceDN w:val="0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2-⑧の右上の図の【前回調査】の</w:t>
            </w:r>
          </w:p>
          <w:p w:rsidR="002E43C9" w:rsidRPr="0005318B" w:rsidRDefault="002E43C9" w:rsidP="002E43C9">
            <w:pPr>
              <w:autoSpaceDE w:val="0"/>
              <w:autoSpaceDN w:val="0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その他「</w:t>
            </w:r>
            <w:r w:rsidRPr="002E43C9">
              <w:rPr>
                <w:rFonts w:hAnsi="Century" w:cs="Times New Roman" w:hint="eastAsia"/>
                <w:szCs w:val="21"/>
                <w:highlight w:val="yellow"/>
              </w:rPr>
              <w:t>1.6</w:t>
            </w:r>
            <w:r>
              <w:rPr>
                <w:rFonts w:hAnsi="Century" w:cs="Times New Roman" w:hint="eastAsia"/>
                <w:szCs w:val="21"/>
              </w:rPr>
              <w:t>」、無回答「</w:t>
            </w:r>
            <w:r w:rsidRPr="002E43C9">
              <w:rPr>
                <w:rFonts w:hAnsi="Century" w:cs="Times New Roman" w:hint="eastAsia"/>
                <w:szCs w:val="21"/>
                <w:highlight w:val="yellow"/>
              </w:rPr>
              <w:t>0.6</w:t>
            </w:r>
            <w:r>
              <w:rPr>
                <w:rFonts w:hAnsi="Century" w:cs="Times New Roman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ED5244" w:rsidRDefault="00ED5244" w:rsidP="00BE0A9D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2E43C9" w:rsidRPr="0005318B" w:rsidRDefault="002E43C9" w:rsidP="00BE0A9D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0.0</w:t>
            </w:r>
            <w:r>
              <w:rPr>
                <w:rFonts w:hAnsi="HG丸ｺﾞｼｯｸM-PRO" w:hint="eastAsia"/>
                <w:szCs w:val="21"/>
              </w:rPr>
              <w:t>」、「</w:t>
            </w:r>
            <w:r w:rsidRPr="002E43C9">
              <w:rPr>
                <w:rFonts w:hAnsi="HG丸ｺﾞｼｯｸM-PRO" w:hint="eastAsia"/>
                <w:szCs w:val="21"/>
                <w:highlight w:val="yellow"/>
              </w:rPr>
              <w:t>1.6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00054B" w:rsidTr="0000054B">
        <w:tc>
          <w:tcPr>
            <w:tcW w:w="845" w:type="dxa"/>
          </w:tcPr>
          <w:p w:rsidR="0000054B" w:rsidRPr="0000054B" w:rsidRDefault="002E43C9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30</w:t>
            </w:r>
          </w:p>
        </w:tc>
        <w:tc>
          <w:tcPr>
            <w:tcW w:w="4407" w:type="dxa"/>
          </w:tcPr>
          <w:p w:rsidR="00234EC7" w:rsidRDefault="002E43C9" w:rsidP="002E43C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2-⑨</w:t>
            </w:r>
            <w:r w:rsidR="00234EC7">
              <w:rPr>
                <w:rFonts w:hAnsi="HG丸ｺﾞｼｯｸM-PRO" w:hint="eastAsia"/>
                <w:szCs w:val="21"/>
              </w:rPr>
              <w:t>の本文１つ目の●の２行目「</w:t>
            </w:r>
            <w:r w:rsidR="00234EC7" w:rsidRPr="00234EC7">
              <w:rPr>
                <w:rFonts w:hAnsi="HG丸ｺﾞｼｯｸM-PRO" w:hint="eastAsia"/>
                <w:szCs w:val="21"/>
                <w:highlight w:val="yellow"/>
              </w:rPr>
              <w:t>55.3</w:t>
            </w:r>
            <w:r w:rsidR="00234EC7">
              <w:rPr>
                <w:rFonts w:hAnsi="HG丸ｺﾞｼｯｸM-PRO" w:hint="eastAsia"/>
                <w:szCs w:val="21"/>
              </w:rPr>
              <w:t>％」</w:t>
            </w:r>
          </w:p>
          <w:p w:rsidR="00234EC7" w:rsidRDefault="00234EC7" w:rsidP="002E43C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３行目「（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36.4</w:t>
            </w:r>
            <w:r>
              <w:rPr>
                <w:rFonts w:hAnsi="HG丸ｺﾞｼｯｸM-PRO" w:hint="eastAsia"/>
                <w:szCs w:val="21"/>
              </w:rPr>
              <w:t>％）」「（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35.6</w:t>
            </w:r>
            <w:r>
              <w:rPr>
                <w:rFonts w:hAnsi="HG丸ｺﾞｼｯｸM-PRO" w:hint="eastAsia"/>
                <w:szCs w:val="21"/>
              </w:rPr>
              <w:t>％）」</w:t>
            </w:r>
          </w:p>
          <w:p w:rsidR="00234EC7" w:rsidRPr="00234EC7" w:rsidRDefault="00234EC7" w:rsidP="002E43C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4行目「（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34.0</w:t>
            </w:r>
            <w:r>
              <w:rPr>
                <w:rFonts w:hAnsi="HG丸ｺﾞｼｯｸM-PRO" w:hint="eastAsia"/>
                <w:szCs w:val="21"/>
              </w:rPr>
              <w:t>％）」「（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31.1</w:t>
            </w:r>
            <w:r>
              <w:rPr>
                <w:rFonts w:hAnsi="HG丸ｺﾞｼｯｸM-PRO" w:hint="eastAsia"/>
                <w:szCs w:val="21"/>
              </w:rPr>
              <w:t>％）」</w:t>
            </w:r>
          </w:p>
          <w:p w:rsidR="00D37400" w:rsidRDefault="002E43C9" w:rsidP="002E43C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図「子どものことで悩んでいることや気になること」の</w:t>
            </w:r>
            <w:r w:rsidR="00234EC7">
              <w:rPr>
                <w:rFonts w:hAnsi="HG丸ｺﾞｼｯｸM-PRO" w:hint="eastAsia"/>
                <w:szCs w:val="21"/>
              </w:rPr>
              <w:t>タイトルの</w:t>
            </w:r>
            <w:r>
              <w:rPr>
                <w:rFonts w:hAnsi="HG丸ｺﾞｼｯｸM-PRO" w:hint="eastAsia"/>
                <w:szCs w:val="21"/>
              </w:rPr>
              <w:t>字体ＨＧ丸ゴシック</w:t>
            </w:r>
          </w:p>
          <w:p w:rsidR="002E43C9" w:rsidRPr="002E43C9" w:rsidRDefault="002E43C9" w:rsidP="002E43C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就学前の数値上から「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55.3、36.4、35.6、34.0、31.1、22.2、17.1、3.4、11.1,1.6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D37400" w:rsidRDefault="00234EC7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33.8</w:t>
            </w:r>
            <w:r>
              <w:rPr>
                <w:rFonts w:hAnsi="HG丸ｺﾞｼｯｸM-PRO" w:hint="eastAsia"/>
                <w:szCs w:val="21"/>
              </w:rPr>
              <w:t>％」</w:t>
            </w:r>
          </w:p>
          <w:p w:rsidR="00234EC7" w:rsidRDefault="00234EC7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「（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31.0</w:t>
            </w:r>
            <w:r>
              <w:rPr>
                <w:rFonts w:hAnsi="HG丸ｺﾞｼｯｸM-PRO" w:hint="eastAsia"/>
                <w:szCs w:val="21"/>
              </w:rPr>
              <w:t>％」「（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28.5</w:t>
            </w:r>
            <w:r>
              <w:rPr>
                <w:rFonts w:hAnsi="HG丸ｺﾞｼｯｸM-PRO" w:hint="eastAsia"/>
                <w:szCs w:val="21"/>
              </w:rPr>
              <w:t>％）」</w:t>
            </w:r>
          </w:p>
          <w:p w:rsidR="00234EC7" w:rsidRDefault="00234EC7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「（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23.1</w:t>
            </w:r>
            <w:r>
              <w:rPr>
                <w:rFonts w:hAnsi="HG丸ｺﾞｼｯｸM-PRO" w:hint="eastAsia"/>
                <w:szCs w:val="21"/>
              </w:rPr>
              <w:t>％）」「（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21.5</w:t>
            </w:r>
            <w:r>
              <w:rPr>
                <w:rFonts w:hAnsi="HG丸ｺﾞｼｯｸM-PRO" w:hint="eastAsia"/>
                <w:szCs w:val="21"/>
              </w:rPr>
              <w:t>％）」</w:t>
            </w:r>
          </w:p>
          <w:p w:rsidR="00234EC7" w:rsidRDefault="00234EC7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2E43C9" w:rsidRDefault="002E43C9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ＭＳゴシックに</w:t>
            </w:r>
          </w:p>
          <w:p w:rsidR="002E43C9" w:rsidRPr="00234EC7" w:rsidRDefault="002E43C9" w:rsidP="00152CA8">
            <w:pPr>
              <w:autoSpaceDE w:val="0"/>
              <w:autoSpaceDN w:val="0"/>
              <w:rPr>
                <w:rFonts w:hAnsi="HG丸ｺﾞｼｯｸM-PRO"/>
                <w:szCs w:val="21"/>
                <w:highlight w:val="yellow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33.8、31.0、</w:t>
            </w:r>
            <w:r w:rsidR="00234EC7" w:rsidRPr="00234EC7">
              <w:rPr>
                <w:rFonts w:hAnsi="HG丸ｺﾞｼｯｸM-PRO" w:hint="eastAsia"/>
                <w:szCs w:val="21"/>
                <w:highlight w:val="yellow"/>
              </w:rPr>
              <w:t>28.5</w:t>
            </w:r>
          </w:p>
          <w:p w:rsidR="00234EC7" w:rsidRPr="0000054B" w:rsidRDefault="00234EC7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 w:rsidRPr="00234EC7">
              <w:rPr>
                <w:rFonts w:hAnsi="HG丸ｺﾞｼｯｸM-PRO" w:hint="eastAsia"/>
                <w:szCs w:val="21"/>
                <w:highlight w:val="yellow"/>
              </w:rPr>
              <w:t>23.1、21.5、17.6、2.2、3.6、18.0、2.6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ED5244" w:rsidTr="0000054B">
        <w:tc>
          <w:tcPr>
            <w:tcW w:w="845" w:type="dxa"/>
          </w:tcPr>
          <w:p w:rsidR="00ED5244" w:rsidRDefault="00234EC7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31</w:t>
            </w:r>
          </w:p>
        </w:tc>
        <w:tc>
          <w:tcPr>
            <w:tcW w:w="4407" w:type="dxa"/>
          </w:tcPr>
          <w:p w:rsidR="00ED5244" w:rsidRDefault="00234EC7" w:rsidP="00234EC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図「■子育てに関して気軽に相談できる人や場所」の選択肢の４番目「保育所や幼稚園の先生」の下</w:t>
            </w:r>
          </w:p>
          <w:p w:rsidR="00234EC7" w:rsidRPr="0000054B" w:rsidRDefault="00234EC7" w:rsidP="00234EC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就学前「(N=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494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/>
                <w:szCs w:val="21"/>
              </w:rPr>
              <w:t>」</w:t>
            </w:r>
            <w:r>
              <w:rPr>
                <w:rFonts w:hAnsi="HG丸ｺﾞｼｯｸM-PRO" w:hint="eastAsia"/>
                <w:szCs w:val="21"/>
              </w:rPr>
              <w:t xml:space="preserve">　小学生「(N=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575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/>
                <w:szCs w:val="21"/>
              </w:rPr>
              <w:t>」</w:t>
            </w:r>
          </w:p>
        </w:tc>
        <w:tc>
          <w:tcPr>
            <w:tcW w:w="4408" w:type="dxa"/>
          </w:tcPr>
          <w:p w:rsidR="00ED5244" w:rsidRDefault="00ED5244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234EC7" w:rsidRDefault="00234EC7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追加「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小学校の先生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234EC7" w:rsidRDefault="00234EC7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234EC7" w:rsidRDefault="00234EC7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就学前「(N=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454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/>
                <w:szCs w:val="21"/>
              </w:rPr>
              <w:t>」</w:t>
            </w:r>
            <w:r>
              <w:rPr>
                <w:rFonts w:hAnsi="HG丸ｺﾞｼｯｸM-PRO" w:hint="eastAsia"/>
                <w:szCs w:val="21"/>
              </w:rPr>
              <w:t xml:space="preserve"> 小学生「(N=</w:t>
            </w:r>
            <w:r w:rsidRPr="00234EC7">
              <w:rPr>
                <w:rFonts w:hAnsi="HG丸ｺﾞｼｯｸM-PRO" w:hint="eastAsia"/>
                <w:szCs w:val="21"/>
                <w:highlight w:val="yellow"/>
              </w:rPr>
              <w:t>525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/>
                <w:szCs w:val="21"/>
              </w:rPr>
              <w:t>」</w:t>
            </w:r>
          </w:p>
        </w:tc>
      </w:tr>
      <w:tr w:rsidR="00D37400" w:rsidTr="0000054B">
        <w:tc>
          <w:tcPr>
            <w:tcW w:w="845" w:type="dxa"/>
          </w:tcPr>
          <w:p w:rsidR="00D37400" w:rsidRDefault="005E172F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36</w:t>
            </w:r>
          </w:p>
        </w:tc>
        <w:tc>
          <w:tcPr>
            <w:tcW w:w="4407" w:type="dxa"/>
          </w:tcPr>
          <w:p w:rsidR="00D37400" w:rsidRDefault="005E172F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3-基本方向3の本文下から３～２行目</w:t>
            </w:r>
          </w:p>
          <w:p w:rsidR="005E172F" w:rsidRDefault="005E172F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「である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。</w:t>
            </w:r>
            <w:r>
              <w:rPr>
                <w:rFonts w:hAnsi="HG丸ｺﾞｼｯｸM-PRO" w:hint="eastAsia"/>
                <w:szCs w:val="21"/>
              </w:rPr>
              <w:t>「バリアフリー基本構想に基づく事業の推進」ではバリアフリー基本構想が・・」</w:t>
            </w:r>
          </w:p>
        </w:tc>
        <w:tc>
          <w:tcPr>
            <w:tcW w:w="4408" w:type="dxa"/>
          </w:tcPr>
          <w:p w:rsidR="00ED5244" w:rsidRDefault="00ED5244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5E172F" w:rsidRDefault="005E172F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「である「バリアフリー基本構想に基づく事業の推進」では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、</w:t>
            </w:r>
            <w:r>
              <w:rPr>
                <w:rFonts w:hAnsi="HG丸ｺﾞｼｯｸM-PRO" w:hint="eastAsia"/>
                <w:szCs w:val="21"/>
              </w:rPr>
              <w:t>バリアフリー基本構想が・・」</w:t>
            </w:r>
          </w:p>
        </w:tc>
      </w:tr>
      <w:tr w:rsidR="00F257B3" w:rsidTr="0000054B">
        <w:tc>
          <w:tcPr>
            <w:tcW w:w="845" w:type="dxa"/>
          </w:tcPr>
          <w:p w:rsidR="00F257B3" w:rsidRDefault="005E172F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第３章</w:t>
            </w:r>
          </w:p>
          <w:p w:rsidR="005E172F" w:rsidRDefault="005E172F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39</w:t>
            </w:r>
          </w:p>
        </w:tc>
        <w:tc>
          <w:tcPr>
            <w:tcW w:w="4407" w:type="dxa"/>
          </w:tcPr>
          <w:p w:rsidR="00F257B3" w:rsidRDefault="005E172F" w:rsidP="00F257B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2-①の本文３行目「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ＤＶ</w:t>
            </w:r>
            <w:r>
              <w:rPr>
                <w:rFonts w:hAnsi="HG丸ｺﾞｼｯｸM-PRO" w:hint="eastAsia"/>
                <w:szCs w:val="21"/>
              </w:rPr>
              <w:t>被害」</w:t>
            </w:r>
          </w:p>
          <w:p w:rsidR="005E172F" w:rsidRDefault="005E172F" w:rsidP="00F257B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5E172F" w:rsidRDefault="005E172F" w:rsidP="00F257B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②の本文の字の大きさ10.5pt</w:t>
            </w:r>
          </w:p>
        </w:tc>
        <w:tc>
          <w:tcPr>
            <w:tcW w:w="4408" w:type="dxa"/>
          </w:tcPr>
          <w:p w:rsidR="00F257B3" w:rsidRDefault="005E172F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5E172F">
              <w:rPr>
                <w:rFonts w:hAnsi="HG丸ｺﾞｼｯｸM-PRO" w:hint="eastAsia"/>
                <w:szCs w:val="21"/>
                <w:highlight w:val="yellow"/>
              </w:rPr>
              <w:t>ドメスティック・バイオレンス（以下ＤＶという。）</w:t>
            </w:r>
            <w:r w:rsidRPr="005E172F">
              <w:rPr>
                <w:rFonts w:hAnsi="HG丸ｺﾞｼｯｸM-PRO" w:hint="eastAsia"/>
                <w:szCs w:val="21"/>
              </w:rPr>
              <w:t>被害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5E172F" w:rsidRDefault="005E172F" w:rsidP="005E172F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11.0pt</w:t>
            </w:r>
            <w:r w:rsidR="00977F0E">
              <w:rPr>
                <w:rFonts w:hAnsi="HG丸ｺﾞｼｯｸM-PRO" w:hint="eastAsia"/>
                <w:szCs w:val="21"/>
              </w:rPr>
              <w:t>に</w:t>
            </w:r>
          </w:p>
        </w:tc>
      </w:tr>
      <w:tr w:rsidR="00F257B3" w:rsidTr="0000054B">
        <w:tc>
          <w:tcPr>
            <w:tcW w:w="845" w:type="dxa"/>
          </w:tcPr>
          <w:p w:rsidR="00977F0E" w:rsidRDefault="00977F0E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第４章</w:t>
            </w:r>
          </w:p>
          <w:p w:rsidR="00F257B3" w:rsidRDefault="00977F0E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42</w:t>
            </w:r>
          </w:p>
        </w:tc>
        <w:tc>
          <w:tcPr>
            <w:tcW w:w="4407" w:type="dxa"/>
          </w:tcPr>
          <w:p w:rsidR="00F257B3" w:rsidRDefault="00977F0E" w:rsidP="00F257B3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基本目標1-施策目標(1)の【現況と課題】の３つ目の●の数値平成</w:t>
            </w:r>
            <w:r w:rsidRPr="00977F0E">
              <w:rPr>
                <w:rFonts w:hAnsi="HG丸ｺﾞｼｯｸM-PRO" w:hint="eastAsia"/>
                <w:szCs w:val="21"/>
                <w:highlight w:val="yellow"/>
              </w:rPr>
              <w:t>24</w:t>
            </w:r>
            <w:r>
              <w:rPr>
                <w:rFonts w:hAnsi="HG丸ｺﾞｼｯｸM-PRO" w:hint="eastAsia"/>
                <w:szCs w:val="21"/>
              </w:rPr>
              <w:t>年度</w:t>
            </w:r>
          </w:p>
        </w:tc>
        <w:tc>
          <w:tcPr>
            <w:tcW w:w="4408" w:type="dxa"/>
          </w:tcPr>
          <w:p w:rsidR="00F257B3" w:rsidRDefault="00F257B3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977F0E" w:rsidRPr="00977F0E" w:rsidRDefault="00977F0E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平成</w:t>
            </w:r>
            <w:r w:rsidRPr="00977F0E">
              <w:rPr>
                <w:rFonts w:hAnsi="HG丸ｺﾞｼｯｸM-PRO" w:hint="eastAsia"/>
                <w:szCs w:val="21"/>
                <w:highlight w:val="yellow"/>
              </w:rPr>
              <w:t>25</w:t>
            </w:r>
            <w:r>
              <w:rPr>
                <w:rFonts w:hAnsi="HG丸ｺﾞｼｯｸM-PRO" w:hint="eastAsia"/>
                <w:szCs w:val="21"/>
              </w:rPr>
              <w:t>年度確定値にそれぞれ修正</w:t>
            </w:r>
          </w:p>
        </w:tc>
      </w:tr>
      <w:tr w:rsidR="00F257B3" w:rsidTr="0000054B">
        <w:tc>
          <w:tcPr>
            <w:tcW w:w="845" w:type="dxa"/>
          </w:tcPr>
          <w:p w:rsidR="00F257B3" w:rsidRDefault="00977F0E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43</w:t>
            </w:r>
          </w:p>
        </w:tc>
        <w:tc>
          <w:tcPr>
            <w:tcW w:w="4407" w:type="dxa"/>
          </w:tcPr>
          <w:p w:rsidR="00503F71" w:rsidRDefault="00977F0E" w:rsidP="00977F0E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【主要な取組】について施策・事業名のみ</w:t>
            </w:r>
          </w:p>
        </w:tc>
        <w:tc>
          <w:tcPr>
            <w:tcW w:w="4408" w:type="dxa"/>
          </w:tcPr>
          <w:p w:rsidR="00503F71" w:rsidRDefault="00977F0E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担当課、各施策・事業の取組内容も記載</w:t>
            </w:r>
          </w:p>
          <w:p w:rsidR="00977F0E" w:rsidRPr="00977F0E" w:rsidRDefault="00977F0E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（以降、第４章すべて）</w:t>
            </w:r>
          </w:p>
        </w:tc>
      </w:tr>
      <w:tr w:rsidR="00503F71" w:rsidTr="0000054B">
        <w:tc>
          <w:tcPr>
            <w:tcW w:w="845" w:type="dxa"/>
          </w:tcPr>
          <w:p w:rsidR="00503F71" w:rsidRDefault="00977F0E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44</w:t>
            </w:r>
          </w:p>
        </w:tc>
        <w:tc>
          <w:tcPr>
            <w:tcW w:w="4407" w:type="dxa"/>
          </w:tcPr>
          <w:p w:rsidR="00503F71" w:rsidRDefault="00977F0E" w:rsidP="00503F7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基本施策③の２つ目の◇「</w:t>
            </w:r>
            <w:r w:rsidRPr="00977F0E">
              <w:rPr>
                <w:rFonts w:hAnsi="HG丸ｺﾞｼｯｸM-PRO" w:hint="eastAsia"/>
                <w:szCs w:val="21"/>
              </w:rPr>
              <w:t>問題を抱える児童・生徒等</w:t>
            </w:r>
            <w:r w:rsidRPr="00977F0E">
              <w:rPr>
                <w:rFonts w:hAnsi="HG丸ｺﾞｼｯｸM-PRO" w:hint="eastAsia"/>
                <w:szCs w:val="21"/>
                <w:highlight w:val="yellow"/>
              </w:rPr>
              <w:t>や不登校生徒等</w:t>
            </w:r>
            <w:r w:rsidRPr="00977F0E">
              <w:rPr>
                <w:rFonts w:hAnsi="HG丸ｺﾞｼｯｸM-PRO" w:hint="eastAsia"/>
                <w:szCs w:val="21"/>
              </w:rPr>
              <w:t>に対する学生ボランティアによる支援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503F71" w:rsidRDefault="00977F0E" w:rsidP="00503F7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◇「問題を抱える児童・生徒等に対する学生ボランティアによる支援」</w:t>
            </w:r>
          </w:p>
        </w:tc>
      </w:tr>
      <w:tr w:rsidR="00503F71" w:rsidTr="0000054B">
        <w:tc>
          <w:tcPr>
            <w:tcW w:w="845" w:type="dxa"/>
          </w:tcPr>
          <w:p w:rsidR="00503F71" w:rsidRDefault="00A71BF4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46</w:t>
            </w:r>
          </w:p>
        </w:tc>
        <w:tc>
          <w:tcPr>
            <w:tcW w:w="4407" w:type="dxa"/>
          </w:tcPr>
          <w:p w:rsidR="00503F71" w:rsidRDefault="00A71BF4" w:rsidP="00503F7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基本施策③の３つ目の◇「</w:t>
            </w:r>
            <w:r w:rsidRPr="00A71BF4">
              <w:rPr>
                <w:rFonts w:hAnsi="HG丸ｺﾞｼｯｸM-PRO" w:hint="eastAsia"/>
                <w:szCs w:val="21"/>
              </w:rPr>
              <w:t>OSAKAしごとフィールド（サポートステーション）等の周知</w:t>
            </w:r>
            <w:r w:rsidRPr="00A71BF4">
              <w:rPr>
                <w:rFonts w:hAnsi="HG丸ｺﾞｼｯｸM-PRO" w:hint="eastAsia"/>
                <w:szCs w:val="21"/>
                <w:highlight w:val="yellow"/>
              </w:rPr>
              <w:t>と、大阪府と連携した若者や障がいのある若者に対する就職支援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503F71" w:rsidRDefault="00A71BF4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A71BF4">
              <w:rPr>
                <w:rFonts w:hAnsi="HG丸ｺﾞｼｯｸM-PRO" w:hint="eastAsia"/>
                <w:szCs w:val="21"/>
              </w:rPr>
              <w:t>OSAKAしごとフィールド（サポートステーション）等の周知」</w:t>
            </w:r>
          </w:p>
        </w:tc>
      </w:tr>
      <w:tr w:rsidR="00503F71" w:rsidTr="0000054B">
        <w:tc>
          <w:tcPr>
            <w:tcW w:w="845" w:type="dxa"/>
          </w:tcPr>
          <w:p w:rsidR="00503F71" w:rsidRDefault="00A71BF4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47</w:t>
            </w:r>
          </w:p>
        </w:tc>
        <w:tc>
          <w:tcPr>
            <w:tcW w:w="4407" w:type="dxa"/>
          </w:tcPr>
          <w:p w:rsidR="009D4C64" w:rsidRDefault="00A71BF4" w:rsidP="00503F7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基本施策⑤の１つ目の◇「</w:t>
            </w:r>
            <w:r w:rsidRPr="00A71BF4">
              <w:rPr>
                <w:rFonts w:hAnsi="HG丸ｺﾞｼｯｸM-PRO" w:hint="eastAsia"/>
                <w:szCs w:val="21"/>
                <w:highlight w:val="yellow"/>
              </w:rPr>
              <w:t>青少年指導員協議会等関係団体との連携による</w:t>
            </w:r>
            <w:r w:rsidRPr="00A71BF4">
              <w:rPr>
                <w:rFonts w:hAnsi="HG丸ｺﾞｼｯｸM-PRO" w:hint="eastAsia"/>
                <w:szCs w:val="21"/>
              </w:rPr>
              <w:t>有害環境の浄化等の活動促進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A71BF4" w:rsidRDefault="00A71BF4" w:rsidP="00503F7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２つ目の◇「</w:t>
            </w:r>
            <w:r w:rsidRPr="00A71BF4">
              <w:rPr>
                <w:rFonts w:hAnsi="HG丸ｺﾞｼｯｸM-PRO" w:hint="eastAsia"/>
                <w:szCs w:val="21"/>
                <w:highlight w:val="yellow"/>
              </w:rPr>
              <w:t>青少年指導員協議会等関係団体との連携による</w:t>
            </w:r>
            <w:r w:rsidRPr="00A71BF4">
              <w:rPr>
                <w:rFonts w:hAnsi="HG丸ｺﾞｼｯｸM-PRO" w:hint="eastAsia"/>
                <w:szCs w:val="21"/>
              </w:rPr>
              <w:t>夜間パトロールの強化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A71BF4" w:rsidRDefault="00A71BF4" w:rsidP="00503F7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３つ目の◇「</w:t>
            </w:r>
            <w:r w:rsidRPr="009C472B">
              <w:rPr>
                <w:rFonts w:hAnsi="HG丸ｺﾞｼｯｸM-PRO" w:hint="eastAsia"/>
                <w:spacing w:val="-4"/>
                <w:szCs w:val="21"/>
                <w:highlight w:val="yellow"/>
              </w:rPr>
              <w:t>携帯電話やスマートフォンなどの安全な使い方の啓発やモラル等適切な指導</w:t>
            </w:r>
            <w:r w:rsidRPr="009C472B">
              <w:rPr>
                <w:rFonts w:hAnsi="HG丸ｺﾞｼｯｸM-PRO" w:hint="eastAsia"/>
                <w:spacing w:val="-4"/>
                <w:szCs w:val="21"/>
              </w:rPr>
              <w:t>」</w:t>
            </w:r>
          </w:p>
        </w:tc>
        <w:tc>
          <w:tcPr>
            <w:tcW w:w="4408" w:type="dxa"/>
          </w:tcPr>
          <w:p w:rsidR="009D4C64" w:rsidRDefault="00A71BF4" w:rsidP="009D4C6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A71BF4">
              <w:rPr>
                <w:rFonts w:hAnsi="HG丸ｺﾞｼｯｸM-PRO" w:hint="eastAsia"/>
                <w:szCs w:val="21"/>
              </w:rPr>
              <w:t>有害環境の浄化等の活動促進」</w:t>
            </w:r>
          </w:p>
          <w:p w:rsidR="00A71BF4" w:rsidRDefault="00A71BF4" w:rsidP="009D4C6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A71BF4" w:rsidRDefault="00A71BF4" w:rsidP="009D4C6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A71BF4" w:rsidRDefault="00A71BF4" w:rsidP="009D4C6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A71BF4">
              <w:rPr>
                <w:rFonts w:hAnsi="HG丸ｺﾞｼｯｸM-PRO" w:hint="eastAsia"/>
                <w:szCs w:val="21"/>
              </w:rPr>
              <w:t>夜間パトロールの強化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9C472B" w:rsidRDefault="009C472B" w:rsidP="009D4C6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9C472B" w:rsidRDefault="009C472B" w:rsidP="009D4C6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9C472B">
              <w:rPr>
                <w:rFonts w:hAnsi="HG丸ｺﾞｼｯｸM-PRO" w:hint="eastAsia"/>
                <w:szCs w:val="21"/>
                <w:highlight w:val="yellow"/>
              </w:rPr>
              <w:t>有害情報への対応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9D4C64" w:rsidTr="0000054B">
        <w:tc>
          <w:tcPr>
            <w:tcW w:w="845" w:type="dxa"/>
          </w:tcPr>
          <w:p w:rsidR="009D4C64" w:rsidRDefault="009C472B" w:rsidP="00152CA8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50</w:t>
            </w:r>
          </w:p>
        </w:tc>
        <w:tc>
          <w:tcPr>
            <w:tcW w:w="4407" w:type="dxa"/>
          </w:tcPr>
          <w:p w:rsidR="009D4C64" w:rsidRDefault="009C472B" w:rsidP="00503F7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基本施策③の１つ目の◇「</w:t>
            </w:r>
            <w:r w:rsidRPr="009C472B">
              <w:rPr>
                <w:rFonts w:hAnsi="HG丸ｺﾞｼｯｸM-PRO" w:hint="eastAsia"/>
                <w:szCs w:val="21"/>
                <w:highlight w:val="yellow"/>
              </w:rPr>
              <w:t>教育委員会と保健センターとの連携による</w:t>
            </w:r>
            <w:r w:rsidRPr="009C472B">
              <w:rPr>
                <w:rFonts w:hAnsi="HG丸ｺﾞｼｯｸM-PRO" w:hint="eastAsia"/>
                <w:szCs w:val="21"/>
              </w:rPr>
              <w:t>喫煙・飲酒防止、薬物乱用防止対策の推進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9D4C64" w:rsidRDefault="009C472B" w:rsidP="00152CA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9C472B">
              <w:rPr>
                <w:rFonts w:hAnsi="HG丸ｺﾞｼｯｸM-PRO" w:hint="eastAsia"/>
                <w:szCs w:val="21"/>
              </w:rPr>
              <w:t>喫煙・飲酒防止、薬物乱用防止対策の推進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163BA5" w:rsidTr="009F326B">
        <w:tc>
          <w:tcPr>
            <w:tcW w:w="845" w:type="dxa"/>
            <w:shd w:val="clear" w:color="auto" w:fill="EAEAEA"/>
          </w:tcPr>
          <w:p w:rsidR="00163BA5" w:rsidRPr="0000054B" w:rsidRDefault="00163BA5" w:rsidP="009F326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章・頁</w:t>
            </w:r>
          </w:p>
        </w:tc>
        <w:tc>
          <w:tcPr>
            <w:tcW w:w="4407" w:type="dxa"/>
            <w:shd w:val="clear" w:color="auto" w:fill="EAEAEA"/>
          </w:tcPr>
          <w:p w:rsidR="00163BA5" w:rsidRPr="0000054B" w:rsidRDefault="00163BA5" w:rsidP="009F326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054B">
              <w:rPr>
                <w:rFonts w:asciiTheme="majorEastAsia" w:eastAsiaTheme="majorEastAsia" w:hAnsiTheme="majorEastAsia" w:hint="eastAsia"/>
                <w:sz w:val="22"/>
              </w:rPr>
              <w:t>修正前</w:t>
            </w:r>
          </w:p>
        </w:tc>
        <w:tc>
          <w:tcPr>
            <w:tcW w:w="4408" w:type="dxa"/>
            <w:shd w:val="clear" w:color="auto" w:fill="EAEAEA"/>
          </w:tcPr>
          <w:p w:rsidR="00163BA5" w:rsidRPr="0000054B" w:rsidRDefault="00163BA5" w:rsidP="009F326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054B">
              <w:rPr>
                <w:rFonts w:asciiTheme="majorEastAsia" w:eastAsiaTheme="majorEastAsia" w:hAnsiTheme="majorEastAsia" w:hint="eastAsia"/>
                <w:sz w:val="22"/>
              </w:rPr>
              <w:t>修正後</w:t>
            </w:r>
          </w:p>
        </w:tc>
      </w:tr>
      <w:tr w:rsidR="00F3724D" w:rsidTr="0000054B">
        <w:tc>
          <w:tcPr>
            <w:tcW w:w="845" w:type="dxa"/>
          </w:tcPr>
          <w:p w:rsidR="00F3724D" w:rsidRDefault="00F3724D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第４章</w:t>
            </w:r>
          </w:p>
          <w:p w:rsidR="00F3724D" w:rsidRDefault="00F3724D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50</w:t>
            </w:r>
          </w:p>
        </w:tc>
        <w:tc>
          <w:tcPr>
            <w:tcW w:w="4407" w:type="dxa"/>
          </w:tcPr>
          <w:p w:rsidR="00F3724D" w:rsidRDefault="00F3724D" w:rsidP="00F3724D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基本施策③の3つ目の◇「</w:t>
            </w:r>
            <w:r w:rsidRPr="00F3724D">
              <w:rPr>
                <w:rFonts w:hAnsi="HG丸ｺﾞｼｯｸM-PRO" w:hint="eastAsia"/>
                <w:szCs w:val="21"/>
              </w:rPr>
              <w:t>保護者からの相談対応の充実</w:t>
            </w:r>
            <w:r w:rsidRPr="00F3724D">
              <w:rPr>
                <w:rFonts w:hAnsi="HG丸ｺﾞｼｯｸM-PRO" w:hint="eastAsia"/>
                <w:szCs w:val="21"/>
                <w:highlight w:val="yellow"/>
              </w:rPr>
              <w:t>、学校や専門機関との連携の推進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F3724D" w:rsidRPr="00F3724D" w:rsidRDefault="00F3724D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「保護者からの相談対応の充実」</w:t>
            </w:r>
          </w:p>
        </w:tc>
      </w:tr>
      <w:tr w:rsidR="00041AEE" w:rsidTr="0000054B">
        <w:tc>
          <w:tcPr>
            <w:tcW w:w="845" w:type="dxa"/>
          </w:tcPr>
          <w:p w:rsidR="004605B7" w:rsidRDefault="00F3724D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〃</w:t>
            </w:r>
          </w:p>
        </w:tc>
        <w:tc>
          <w:tcPr>
            <w:tcW w:w="4407" w:type="dxa"/>
          </w:tcPr>
          <w:p w:rsidR="007946D6" w:rsidRDefault="00F3724D" w:rsidP="007946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基本施策④の１つ目の◇「</w:t>
            </w:r>
            <w:r w:rsidRPr="00F3724D">
              <w:rPr>
                <w:rFonts w:hAnsi="HG丸ｺﾞｼｯｸM-PRO" w:hint="eastAsia"/>
                <w:szCs w:val="21"/>
              </w:rPr>
              <w:t>不妊治療費の助成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F3724D" w:rsidRDefault="00F3724D" w:rsidP="007946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F3724D" w:rsidRDefault="00F3724D" w:rsidP="007946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２つ目の◇「</w:t>
            </w:r>
            <w:r w:rsidRPr="00F3724D">
              <w:rPr>
                <w:rFonts w:hAnsi="HG丸ｺﾞｼｯｸM-PRO" w:hint="eastAsia"/>
                <w:szCs w:val="21"/>
              </w:rPr>
              <w:t>保健医療福祉マップの作成、医療機関</w:t>
            </w:r>
            <w:r w:rsidRPr="00F3724D">
              <w:rPr>
                <w:rFonts w:hAnsi="HG丸ｺﾞｼｯｸM-PRO" w:hint="eastAsia"/>
                <w:szCs w:val="21"/>
                <w:highlight w:val="yellow"/>
              </w:rPr>
              <w:t>の照会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F3724D" w:rsidRDefault="00F3724D" w:rsidP="007946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３つ目の◇「</w:t>
            </w:r>
            <w:r w:rsidRPr="00F3724D">
              <w:rPr>
                <w:rFonts w:hAnsi="HG丸ｺﾞｼｯｸM-PRO" w:hint="eastAsia"/>
                <w:szCs w:val="21"/>
                <w:highlight w:val="yellow"/>
              </w:rPr>
              <w:t>泉州北部小児初期救急広域センター及び泉州地区</w:t>
            </w:r>
            <w:r w:rsidRPr="00F3724D">
              <w:rPr>
                <w:rFonts w:hAnsi="HG丸ｺﾞｼｯｸM-PRO" w:hint="eastAsia"/>
                <w:szCs w:val="21"/>
              </w:rPr>
              <w:t>小児</w:t>
            </w:r>
            <w:r w:rsidRPr="00F3724D">
              <w:rPr>
                <w:rFonts w:hAnsi="HG丸ｺﾞｼｯｸM-PRO" w:hint="eastAsia"/>
                <w:szCs w:val="21"/>
                <w:highlight w:val="yellow"/>
              </w:rPr>
              <w:t>科</w:t>
            </w:r>
            <w:r w:rsidRPr="00F3724D">
              <w:rPr>
                <w:rFonts w:hAnsi="HG丸ｺﾞｼｯｸM-PRO" w:hint="eastAsia"/>
                <w:szCs w:val="21"/>
              </w:rPr>
              <w:t>救急</w:t>
            </w:r>
            <w:r w:rsidRPr="00F3724D">
              <w:rPr>
                <w:rFonts w:hAnsi="HG丸ｺﾞｼｯｸM-PRO" w:hint="eastAsia"/>
                <w:szCs w:val="21"/>
                <w:highlight w:val="yellow"/>
              </w:rPr>
              <w:t>輪番</w:t>
            </w:r>
            <w:r w:rsidRPr="00F3724D">
              <w:rPr>
                <w:rFonts w:hAnsi="HG丸ｺﾞｼｯｸM-PRO" w:hint="eastAsia"/>
                <w:szCs w:val="21"/>
              </w:rPr>
              <w:t>体制の整備と周知の徹底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F3724D" w:rsidRPr="007946D6" w:rsidRDefault="00F3724D" w:rsidP="007946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</w:tc>
        <w:tc>
          <w:tcPr>
            <w:tcW w:w="4408" w:type="dxa"/>
          </w:tcPr>
          <w:p w:rsidR="007946D6" w:rsidRDefault="00F3724D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基本施策①に「不妊治療対策の推進」があるので削除</w:t>
            </w:r>
          </w:p>
          <w:p w:rsidR="00F3724D" w:rsidRDefault="00F3724D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F3724D">
              <w:rPr>
                <w:rFonts w:hAnsi="HG丸ｺﾞｼｯｸM-PRO" w:hint="eastAsia"/>
                <w:szCs w:val="21"/>
              </w:rPr>
              <w:t>保健医療福祉マップの作成、医療機関</w:t>
            </w:r>
            <w:r w:rsidRPr="00F3724D">
              <w:rPr>
                <w:rFonts w:hAnsi="HG丸ｺﾞｼｯｸM-PRO" w:hint="eastAsia"/>
                <w:szCs w:val="21"/>
                <w:highlight w:val="yellow"/>
              </w:rPr>
              <w:t>情報の提供</w:t>
            </w:r>
            <w:r w:rsidRPr="00F3724D">
              <w:rPr>
                <w:rFonts w:hAnsi="HG丸ｺﾞｼｯｸM-PRO" w:hint="eastAsia"/>
                <w:szCs w:val="21"/>
              </w:rPr>
              <w:t>」</w:t>
            </w:r>
          </w:p>
          <w:p w:rsidR="00F3724D" w:rsidRDefault="00F3724D" w:rsidP="00F3724D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F3724D">
              <w:rPr>
                <w:rFonts w:hAnsi="HG丸ｺﾞｼｯｸM-PRO" w:hint="eastAsia"/>
                <w:szCs w:val="21"/>
              </w:rPr>
              <w:t>小児救急体制の整備と周知の徹底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4605B7" w:rsidTr="0000054B">
        <w:tc>
          <w:tcPr>
            <w:tcW w:w="845" w:type="dxa"/>
          </w:tcPr>
          <w:p w:rsidR="004605B7" w:rsidRDefault="00F3724D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52</w:t>
            </w:r>
          </w:p>
        </w:tc>
        <w:tc>
          <w:tcPr>
            <w:tcW w:w="4407" w:type="dxa"/>
          </w:tcPr>
          <w:p w:rsidR="004605B7" w:rsidRPr="00D8419B" w:rsidRDefault="00F3724D" w:rsidP="00A61D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施策目標(2)-基本施策②の３つ目の◇「</w:t>
            </w:r>
            <w:r w:rsidRPr="00F3724D">
              <w:rPr>
                <w:rFonts w:hAnsi="HG丸ｺﾞｼｯｸM-PRO" w:hint="eastAsia"/>
                <w:szCs w:val="21"/>
              </w:rPr>
              <w:t>ママとこどものわんぱくタイム（再掲）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463B36" w:rsidRDefault="00F3724D" w:rsidP="00091E24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削除</w:t>
            </w:r>
          </w:p>
        </w:tc>
      </w:tr>
      <w:tr w:rsidR="00041AEE" w:rsidTr="0000054B">
        <w:tc>
          <w:tcPr>
            <w:tcW w:w="845" w:type="dxa"/>
          </w:tcPr>
          <w:p w:rsidR="00041AEE" w:rsidRDefault="003C4D89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53</w:t>
            </w:r>
          </w:p>
        </w:tc>
        <w:tc>
          <w:tcPr>
            <w:tcW w:w="4407" w:type="dxa"/>
          </w:tcPr>
          <w:p w:rsidR="00463B36" w:rsidRDefault="003C4D89" w:rsidP="00A61D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施策目標(3)の【施策の方向】の８行目</w:t>
            </w:r>
          </w:p>
          <w:p w:rsidR="003C4D89" w:rsidRPr="00D8419B" w:rsidRDefault="003C4D89" w:rsidP="00A61D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「地域子育て支援事業」</w:t>
            </w:r>
          </w:p>
        </w:tc>
        <w:tc>
          <w:tcPr>
            <w:tcW w:w="4408" w:type="dxa"/>
          </w:tcPr>
          <w:p w:rsidR="003C4D89" w:rsidRDefault="003C4D89" w:rsidP="00A61D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A61DD6" w:rsidRDefault="003C4D89" w:rsidP="00A61D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「地域</w:t>
            </w:r>
            <w:r w:rsidRPr="003C4D89">
              <w:rPr>
                <w:rFonts w:hAnsi="HG丸ｺﾞｼｯｸM-PRO" w:hint="eastAsia"/>
                <w:szCs w:val="21"/>
                <w:highlight w:val="yellow"/>
              </w:rPr>
              <w:t>子ども・</w:t>
            </w:r>
            <w:r>
              <w:rPr>
                <w:rFonts w:hAnsi="HG丸ｺﾞｼｯｸM-PRO" w:hint="eastAsia"/>
                <w:szCs w:val="21"/>
              </w:rPr>
              <w:t>子育て支援事業」</w:t>
            </w:r>
          </w:p>
        </w:tc>
      </w:tr>
      <w:tr w:rsidR="00A61DD6" w:rsidTr="0000054B">
        <w:tc>
          <w:tcPr>
            <w:tcW w:w="845" w:type="dxa"/>
          </w:tcPr>
          <w:p w:rsidR="00A61DD6" w:rsidRDefault="003C4D89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54</w:t>
            </w:r>
          </w:p>
        </w:tc>
        <w:tc>
          <w:tcPr>
            <w:tcW w:w="4407" w:type="dxa"/>
          </w:tcPr>
          <w:p w:rsidR="00A61DD6" w:rsidRDefault="003C4D89" w:rsidP="00A61D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基本施策①の一番下の◇「</w:t>
            </w:r>
            <w:r w:rsidRPr="003C4D89">
              <w:rPr>
                <w:rFonts w:hAnsi="HG丸ｺﾞｼｯｸM-PRO" w:hint="eastAsia"/>
                <w:szCs w:val="21"/>
                <w:highlight w:val="yellow"/>
              </w:rPr>
              <w:t>就労者の教育ニーズへの対応など、</w:t>
            </w:r>
            <w:r w:rsidRPr="003C4D89">
              <w:rPr>
                <w:rFonts w:hAnsi="HG丸ｺﾞｼｯｸM-PRO" w:hint="eastAsia"/>
                <w:szCs w:val="21"/>
              </w:rPr>
              <w:t>保育・教育内容における幼保一体化の推進や認定こども園の検討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A61DD6" w:rsidRDefault="003C4D89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3C4D89">
              <w:rPr>
                <w:rFonts w:hAnsi="HG丸ｺﾞｼｯｸM-PRO" w:hint="eastAsia"/>
                <w:szCs w:val="21"/>
              </w:rPr>
              <w:t>保育・教育内容における幼保一体化の推進や認定こども園の検討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1B6B55" w:rsidTr="0000054B">
        <w:tc>
          <w:tcPr>
            <w:tcW w:w="845" w:type="dxa"/>
          </w:tcPr>
          <w:p w:rsidR="001B6B55" w:rsidRDefault="003C4D89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55</w:t>
            </w:r>
          </w:p>
        </w:tc>
        <w:tc>
          <w:tcPr>
            <w:tcW w:w="4407" w:type="dxa"/>
          </w:tcPr>
          <w:p w:rsidR="00A61DD6" w:rsidRPr="00D8419B" w:rsidRDefault="003C4D89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基本目標３-施策目標(1)の【施策の方向】の２行目「</w:t>
            </w:r>
            <w:r w:rsidRPr="003C4D89">
              <w:rPr>
                <w:rFonts w:hAnsi="HG丸ｺﾞｼｯｸM-PRO" w:hint="eastAsia"/>
                <w:szCs w:val="21"/>
                <w:highlight w:val="yellow"/>
              </w:rPr>
              <w:t>子どもの</w:t>
            </w:r>
            <w:r>
              <w:rPr>
                <w:rFonts w:hAnsi="HG丸ｺﾞｼｯｸM-PRO" w:hint="eastAsia"/>
                <w:szCs w:val="21"/>
              </w:rPr>
              <w:t>育ちや」</w:t>
            </w:r>
          </w:p>
        </w:tc>
        <w:tc>
          <w:tcPr>
            <w:tcW w:w="4408" w:type="dxa"/>
          </w:tcPr>
          <w:p w:rsidR="003C4D89" w:rsidRDefault="003C4D89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A61DD6" w:rsidRDefault="003C4D89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3C4D89">
              <w:rPr>
                <w:rFonts w:hAnsi="HG丸ｺﾞｼｯｸM-PRO" w:hint="eastAsia"/>
                <w:szCs w:val="21"/>
                <w:highlight w:val="yellow"/>
              </w:rPr>
              <w:t>子</w:t>
            </w:r>
            <w:r>
              <w:rPr>
                <w:rFonts w:hAnsi="HG丸ｺﾞｼｯｸM-PRO" w:hint="eastAsia"/>
                <w:szCs w:val="21"/>
              </w:rPr>
              <w:t>育ちや」</w:t>
            </w:r>
          </w:p>
        </w:tc>
      </w:tr>
      <w:tr w:rsidR="00A61DD6" w:rsidTr="0000054B">
        <w:tc>
          <w:tcPr>
            <w:tcW w:w="845" w:type="dxa"/>
          </w:tcPr>
          <w:p w:rsidR="00A61DD6" w:rsidRDefault="003C4D89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56</w:t>
            </w:r>
          </w:p>
        </w:tc>
        <w:tc>
          <w:tcPr>
            <w:tcW w:w="4407" w:type="dxa"/>
          </w:tcPr>
          <w:p w:rsidR="00A61DD6" w:rsidRDefault="003C4D89" w:rsidP="00A61DD6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基本施策③の４つ目の◇「</w:t>
            </w:r>
            <w:r w:rsidRPr="003C4D89">
              <w:rPr>
                <w:rFonts w:hAnsi="HG丸ｺﾞｼｯｸM-PRO" w:hint="eastAsia"/>
                <w:szCs w:val="21"/>
                <w:highlight w:val="yellow"/>
              </w:rPr>
              <w:t>子どもの安心・安全な居場所づくりへの地域</w:t>
            </w:r>
            <w:r w:rsidRPr="003C4D89">
              <w:rPr>
                <w:rFonts w:hAnsi="HG丸ｺﾞｼｯｸM-PRO" w:hint="eastAsia"/>
                <w:szCs w:val="21"/>
              </w:rPr>
              <w:t>ボランティアの</w:t>
            </w:r>
            <w:r w:rsidRPr="003C4D89">
              <w:rPr>
                <w:rFonts w:hAnsi="HG丸ｺﾞｼｯｸM-PRO" w:hint="eastAsia"/>
                <w:szCs w:val="21"/>
                <w:highlight w:val="yellow"/>
              </w:rPr>
              <w:t>参加促進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A61DD6" w:rsidRDefault="003C4D89" w:rsidP="003C4D8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3C4D89">
              <w:rPr>
                <w:rFonts w:hAnsi="HG丸ｺﾞｼｯｸM-PRO" w:hint="eastAsia"/>
                <w:szCs w:val="21"/>
                <w:highlight w:val="yellow"/>
              </w:rPr>
              <w:t>子育て支援</w:t>
            </w:r>
            <w:r>
              <w:rPr>
                <w:rFonts w:hAnsi="HG丸ｺﾞｼｯｸM-PRO" w:hint="eastAsia"/>
                <w:szCs w:val="21"/>
              </w:rPr>
              <w:t>ボランティアの</w:t>
            </w:r>
            <w:r w:rsidRPr="003C4D89">
              <w:rPr>
                <w:rFonts w:hAnsi="HG丸ｺﾞｼｯｸM-PRO" w:hint="eastAsia"/>
                <w:szCs w:val="21"/>
                <w:highlight w:val="yellow"/>
              </w:rPr>
              <w:t>育成・支援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</w:tc>
      </w:tr>
      <w:tr w:rsidR="001B6B55" w:rsidTr="0000054B">
        <w:tc>
          <w:tcPr>
            <w:tcW w:w="845" w:type="dxa"/>
          </w:tcPr>
          <w:p w:rsidR="001B6B55" w:rsidRDefault="003C4D89" w:rsidP="00163BA5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57</w:t>
            </w:r>
          </w:p>
        </w:tc>
        <w:tc>
          <w:tcPr>
            <w:tcW w:w="4407" w:type="dxa"/>
          </w:tcPr>
          <w:p w:rsidR="004D3078" w:rsidRPr="00D8419B" w:rsidRDefault="003C4D89" w:rsidP="003C4D89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施策目標(2)の【現況と課題】の２つ目の●の</w:t>
            </w:r>
            <w:r w:rsidR="00156336">
              <w:rPr>
                <w:rFonts w:hAnsi="HG丸ｺﾞｼｯｸM-PRO" w:hint="eastAsia"/>
                <w:szCs w:val="21"/>
              </w:rPr>
              <w:t>４行目「</w:t>
            </w:r>
            <w:r w:rsidR="00156336" w:rsidRPr="00156336">
              <w:rPr>
                <w:rFonts w:hAnsi="HG丸ｺﾞｼｯｸM-PRO" w:hint="eastAsia"/>
                <w:szCs w:val="21"/>
                <w:highlight w:val="yellow"/>
              </w:rPr>
              <w:t>「</w:t>
            </w:r>
            <w:r w:rsidR="00156336">
              <w:rPr>
                <w:rFonts w:hAnsi="HG丸ｺﾞｼｯｸM-PRO" w:hint="eastAsia"/>
                <w:szCs w:val="21"/>
              </w:rPr>
              <w:t>子どもの貧困</w:t>
            </w:r>
            <w:r w:rsidR="00156336" w:rsidRPr="00156336">
              <w:rPr>
                <w:rFonts w:hAnsi="HG丸ｺﾞｼｯｸM-PRO" w:hint="eastAsia"/>
                <w:szCs w:val="21"/>
                <w:highlight w:val="yellow"/>
              </w:rPr>
              <w:t>」</w:t>
            </w:r>
            <w:r w:rsidR="00156336"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4D3078" w:rsidRDefault="004D3078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156336" w:rsidRDefault="00156336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「子どもの貧困」</w:t>
            </w:r>
          </w:p>
        </w:tc>
      </w:tr>
      <w:tr w:rsidR="001B6B55" w:rsidTr="0000054B">
        <w:tc>
          <w:tcPr>
            <w:tcW w:w="845" w:type="dxa"/>
          </w:tcPr>
          <w:p w:rsidR="00512A73" w:rsidRDefault="00156336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58</w:t>
            </w:r>
          </w:p>
        </w:tc>
        <w:tc>
          <w:tcPr>
            <w:tcW w:w="4407" w:type="dxa"/>
          </w:tcPr>
          <w:p w:rsidR="001B6B55" w:rsidRPr="00D8419B" w:rsidRDefault="00156336" w:rsidP="00163BA5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基本施策②「障がいのある</w:t>
            </w:r>
            <w:r w:rsidRPr="00156336">
              <w:rPr>
                <w:rFonts w:hAnsi="HG丸ｺﾞｼｯｸM-PRO" w:hint="eastAsia"/>
                <w:szCs w:val="21"/>
                <w:highlight w:val="yellow"/>
              </w:rPr>
              <w:t>児童</w:t>
            </w:r>
            <w:r>
              <w:rPr>
                <w:rFonts w:hAnsi="HG丸ｺﾞｼｯｸM-PRO" w:hint="eastAsia"/>
                <w:szCs w:val="21"/>
              </w:rPr>
              <w:t>とその家庭に対する支援」</w:t>
            </w:r>
          </w:p>
        </w:tc>
        <w:tc>
          <w:tcPr>
            <w:tcW w:w="4408" w:type="dxa"/>
          </w:tcPr>
          <w:p w:rsidR="00512A73" w:rsidRDefault="00156336" w:rsidP="00064892">
            <w:pPr>
              <w:autoSpaceDE w:val="0"/>
              <w:autoSpaceDN w:val="0"/>
              <w:ind w:left="210" w:hangingChars="100" w:hanging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「障がいのある</w:t>
            </w:r>
            <w:r w:rsidRPr="00156336">
              <w:rPr>
                <w:rFonts w:hAnsi="HG丸ｺﾞｼｯｸM-PRO" w:hint="eastAsia"/>
                <w:szCs w:val="21"/>
                <w:highlight w:val="yellow"/>
              </w:rPr>
              <w:t>子ども</w:t>
            </w:r>
            <w:r>
              <w:rPr>
                <w:rFonts w:hAnsi="HG丸ｺﾞｼｯｸM-PRO" w:hint="eastAsia"/>
                <w:szCs w:val="21"/>
              </w:rPr>
              <w:t>とその家庭に対する支援」</w:t>
            </w:r>
          </w:p>
        </w:tc>
      </w:tr>
      <w:tr w:rsidR="00512A73" w:rsidTr="0000054B">
        <w:tc>
          <w:tcPr>
            <w:tcW w:w="845" w:type="dxa"/>
          </w:tcPr>
          <w:p w:rsidR="00512A73" w:rsidRDefault="00156336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59</w:t>
            </w:r>
          </w:p>
        </w:tc>
        <w:tc>
          <w:tcPr>
            <w:tcW w:w="4407" w:type="dxa"/>
          </w:tcPr>
          <w:p w:rsidR="00512A73" w:rsidRPr="004D3078" w:rsidRDefault="00156336" w:rsidP="004D30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基本施策②</w:t>
            </w:r>
            <w:r w:rsidR="00CC6CE7">
              <w:rPr>
                <w:rFonts w:hAnsi="HG丸ｺﾞｼｯｸM-PRO" w:hint="eastAsia"/>
                <w:szCs w:val="21"/>
              </w:rPr>
              <w:t>に９つ目の◇「</w:t>
            </w:r>
            <w:r w:rsidR="00CC6CE7" w:rsidRPr="00CC6CE7">
              <w:rPr>
                <w:rFonts w:hAnsi="HG丸ｺﾞｼｯｸM-PRO" w:hint="eastAsia"/>
                <w:szCs w:val="21"/>
                <w:highlight w:val="yellow"/>
              </w:rPr>
              <w:t>乳幼児期、小学生期、中学生期等ライフステージに即した</w:t>
            </w:r>
            <w:r w:rsidR="00CC6CE7" w:rsidRPr="00CC6CE7">
              <w:rPr>
                <w:rFonts w:hAnsi="HG丸ｺﾞｼｯｸM-PRO" w:hint="eastAsia"/>
                <w:szCs w:val="21"/>
              </w:rPr>
              <w:t>きめ細</w:t>
            </w:r>
            <w:r w:rsidR="00CC6CE7" w:rsidRPr="00CC6CE7">
              <w:rPr>
                <w:rFonts w:hAnsi="HG丸ｺﾞｼｯｸM-PRO" w:hint="eastAsia"/>
                <w:szCs w:val="21"/>
                <w:highlight w:val="yellow"/>
              </w:rPr>
              <w:t>や</w:t>
            </w:r>
            <w:r w:rsidR="00CC6CE7" w:rsidRPr="00CC6CE7">
              <w:rPr>
                <w:rFonts w:hAnsi="HG丸ｺﾞｼｯｸM-PRO" w:hint="eastAsia"/>
                <w:szCs w:val="21"/>
              </w:rPr>
              <w:t>かな相談・支援</w:t>
            </w:r>
            <w:r w:rsidR="00CC6CE7">
              <w:rPr>
                <w:rFonts w:hAnsi="HG丸ｺﾞｼｯｸM-PRO" w:hint="eastAsia"/>
                <w:szCs w:val="21"/>
              </w:rPr>
              <w:t>」</w:t>
            </w:r>
          </w:p>
        </w:tc>
        <w:tc>
          <w:tcPr>
            <w:tcW w:w="4408" w:type="dxa"/>
          </w:tcPr>
          <w:p w:rsidR="00512A73" w:rsidRDefault="00CC6CE7" w:rsidP="00CC6CE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</w:t>
            </w:r>
            <w:r w:rsidRPr="00CC6CE7">
              <w:rPr>
                <w:rFonts w:hAnsi="HG丸ｺﾞｼｯｸM-PRO" w:hint="eastAsia"/>
                <w:szCs w:val="21"/>
              </w:rPr>
              <w:t>きめ細かな相談・支援</w:t>
            </w:r>
            <w:r>
              <w:rPr>
                <w:rFonts w:hAnsi="HG丸ｺﾞｼｯｸM-PRO" w:hint="eastAsia"/>
                <w:szCs w:val="21"/>
              </w:rPr>
              <w:t>」</w:t>
            </w:r>
          </w:p>
          <w:p w:rsidR="00CC6CE7" w:rsidRDefault="00CC6CE7" w:rsidP="00CC6CE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CC6CE7" w:rsidRDefault="00CC6CE7" w:rsidP="00CC6CE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CC6CE7" w:rsidRDefault="00CC6CE7" w:rsidP="00CC6CE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追加</w:t>
            </w:r>
          </w:p>
          <w:p w:rsidR="00CC6CE7" w:rsidRDefault="00CC6CE7" w:rsidP="00CC6CE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◇「障がい福祉サービスの提供」</w:t>
            </w:r>
          </w:p>
          <w:p w:rsidR="00CC6CE7" w:rsidRDefault="00CC6CE7" w:rsidP="00CC6CE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◇「放課後等デイサービスの提供」</w:t>
            </w:r>
          </w:p>
          <w:p w:rsidR="00CC6CE7" w:rsidRDefault="00CC6CE7" w:rsidP="00CC6CE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◇「地域支援事業の推進」</w:t>
            </w:r>
          </w:p>
          <w:p w:rsidR="00CC6CE7" w:rsidRDefault="00CC6CE7" w:rsidP="00CC6CE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◇「経済的支援」</w:t>
            </w:r>
          </w:p>
        </w:tc>
      </w:tr>
      <w:tr w:rsidR="00512A73" w:rsidTr="0000054B">
        <w:tc>
          <w:tcPr>
            <w:tcW w:w="845" w:type="dxa"/>
          </w:tcPr>
          <w:p w:rsidR="00512A73" w:rsidRDefault="007371A7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第５章</w:t>
            </w:r>
          </w:p>
          <w:p w:rsidR="007371A7" w:rsidRDefault="007371A7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63</w:t>
            </w:r>
          </w:p>
        </w:tc>
        <w:tc>
          <w:tcPr>
            <w:tcW w:w="4407" w:type="dxa"/>
          </w:tcPr>
          <w:p w:rsidR="004D3078" w:rsidRDefault="007371A7" w:rsidP="004D30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２の枠内の下の本文３行目「０</w:t>
            </w:r>
            <w:r w:rsidRPr="007371A7">
              <w:rPr>
                <w:rFonts w:hAnsi="HG丸ｺﾞｼｯｸM-PRO" w:hint="eastAsia"/>
                <w:szCs w:val="21"/>
                <w:highlight w:val="yellow"/>
              </w:rPr>
              <w:t>歳</w:t>
            </w:r>
            <w:r>
              <w:rPr>
                <w:rFonts w:hAnsi="HG丸ｺﾞｼｯｸM-PRO" w:hint="eastAsia"/>
                <w:szCs w:val="21"/>
              </w:rPr>
              <w:t>～14歳」</w:t>
            </w:r>
          </w:p>
          <w:p w:rsidR="007371A7" w:rsidRDefault="007371A7" w:rsidP="004D30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８行目「０</w:t>
            </w:r>
            <w:r w:rsidRPr="007371A7">
              <w:rPr>
                <w:rFonts w:hAnsi="HG丸ｺﾞｼｯｸM-PRO" w:hint="eastAsia"/>
                <w:szCs w:val="21"/>
                <w:highlight w:val="yellow"/>
              </w:rPr>
              <w:t>歳</w:t>
            </w:r>
            <w:r>
              <w:rPr>
                <w:rFonts w:hAnsi="HG丸ｺﾞｼｯｸM-PRO" w:hint="eastAsia"/>
                <w:szCs w:val="21"/>
              </w:rPr>
              <w:t>～17歳」９行目「3</w:t>
            </w:r>
            <w:r w:rsidRPr="007371A7">
              <w:rPr>
                <w:rFonts w:hAnsi="HG丸ｺﾞｼｯｸM-PRO" w:hint="eastAsia"/>
                <w:szCs w:val="21"/>
                <w:highlight w:val="yellow"/>
              </w:rPr>
              <w:t>歳</w:t>
            </w:r>
            <w:r>
              <w:rPr>
                <w:rFonts w:hAnsi="HG丸ｺﾞｼｯｸM-PRO" w:hint="eastAsia"/>
                <w:szCs w:val="21"/>
              </w:rPr>
              <w:t>～」</w:t>
            </w:r>
          </w:p>
        </w:tc>
        <w:tc>
          <w:tcPr>
            <w:tcW w:w="4408" w:type="dxa"/>
          </w:tcPr>
          <w:p w:rsidR="003F1C44" w:rsidRDefault="007371A7" w:rsidP="004D30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「0～14歳」</w:t>
            </w:r>
          </w:p>
          <w:p w:rsidR="007371A7" w:rsidRPr="004D3078" w:rsidRDefault="007371A7" w:rsidP="004D30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「0～17歳」「3～」</w:t>
            </w:r>
          </w:p>
        </w:tc>
      </w:tr>
      <w:tr w:rsidR="008C2478" w:rsidTr="0000054B">
        <w:tc>
          <w:tcPr>
            <w:tcW w:w="845" w:type="dxa"/>
          </w:tcPr>
          <w:p w:rsidR="008C2478" w:rsidRDefault="007371A7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64</w:t>
            </w:r>
          </w:p>
        </w:tc>
        <w:tc>
          <w:tcPr>
            <w:tcW w:w="4407" w:type="dxa"/>
          </w:tcPr>
          <w:p w:rsidR="008C2478" w:rsidRDefault="007371A7" w:rsidP="008C24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本文２行目「9</w:t>
            </w:r>
            <w:r w:rsidRPr="007371A7">
              <w:rPr>
                <w:rFonts w:hAnsi="HG丸ｺﾞｼｯｸM-PRO" w:hint="eastAsia"/>
                <w:szCs w:val="21"/>
                <w:highlight w:val="yellow"/>
              </w:rPr>
              <w:t>歳</w:t>
            </w:r>
            <w:r>
              <w:rPr>
                <w:rFonts w:hAnsi="HG丸ｺﾞｼｯｸM-PRO" w:hint="eastAsia"/>
                <w:szCs w:val="21"/>
              </w:rPr>
              <w:t>～11歳」３行目「3</w:t>
            </w:r>
            <w:r w:rsidRPr="007371A7">
              <w:rPr>
                <w:rFonts w:hAnsi="HG丸ｺﾞｼｯｸM-PRO" w:hint="eastAsia"/>
                <w:szCs w:val="21"/>
                <w:highlight w:val="yellow"/>
              </w:rPr>
              <w:t>歳</w:t>
            </w:r>
            <w:r>
              <w:rPr>
                <w:rFonts w:hAnsi="HG丸ｺﾞｼｯｸM-PRO" w:hint="eastAsia"/>
                <w:szCs w:val="21"/>
              </w:rPr>
              <w:t>～5歳」</w:t>
            </w:r>
          </w:p>
        </w:tc>
        <w:tc>
          <w:tcPr>
            <w:tcW w:w="4408" w:type="dxa"/>
          </w:tcPr>
          <w:p w:rsidR="008C2478" w:rsidRDefault="007371A7" w:rsidP="008C24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「9～11歳」「3～5歳」</w:t>
            </w:r>
          </w:p>
        </w:tc>
      </w:tr>
      <w:tr w:rsidR="007371A7" w:rsidTr="0000054B">
        <w:tc>
          <w:tcPr>
            <w:tcW w:w="845" w:type="dxa"/>
          </w:tcPr>
          <w:p w:rsidR="007371A7" w:rsidRDefault="007371A7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第６章</w:t>
            </w:r>
          </w:p>
          <w:p w:rsidR="007371A7" w:rsidRDefault="007371A7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82</w:t>
            </w:r>
          </w:p>
        </w:tc>
        <w:tc>
          <w:tcPr>
            <w:tcW w:w="4407" w:type="dxa"/>
          </w:tcPr>
          <w:p w:rsidR="007371A7" w:rsidRDefault="007371A7" w:rsidP="007371A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1の本文５行目「また、子どもが次代の親と</w:t>
            </w:r>
            <w:r w:rsidRPr="007371A7">
              <w:rPr>
                <w:rFonts w:hAnsi="HG丸ｺﾞｼｯｸM-PRO" w:hint="eastAsia"/>
                <w:szCs w:val="21"/>
                <w:highlight w:val="yellow"/>
              </w:rPr>
              <w:t>なるため</w:t>
            </w:r>
            <w:r>
              <w:rPr>
                <w:rFonts w:hAnsi="HG丸ｺﾞｼｯｸM-PRO" w:hint="eastAsia"/>
                <w:szCs w:val="21"/>
              </w:rPr>
              <w:t>、忠岡の・・」</w:t>
            </w:r>
          </w:p>
          <w:p w:rsidR="007371A7" w:rsidRDefault="007371A7" w:rsidP="007371A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7行目「できるよう支援する</w:t>
            </w:r>
            <w:r w:rsidRPr="001B7591">
              <w:rPr>
                <w:rFonts w:hAnsi="HG丸ｺﾞｼｯｸM-PRO" w:hint="eastAsia"/>
                <w:szCs w:val="21"/>
                <w:highlight w:val="yellow"/>
              </w:rPr>
              <w:t>には</w:t>
            </w:r>
            <w:r>
              <w:rPr>
                <w:rFonts w:hAnsi="HG丸ｺﾞｼｯｸM-PRO" w:hint="eastAsia"/>
                <w:szCs w:val="21"/>
              </w:rPr>
              <w:t>、」</w:t>
            </w:r>
          </w:p>
        </w:tc>
        <w:tc>
          <w:tcPr>
            <w:tcW w:w="4408" w:type="dxa"/>
          </w:tcPr>
          <w:p w:rsidR="007371A7" w:rsidRDefault="007371A7" w:rsidP="008C24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「また、子どもが次代の親</w:t>
            </w:r>
            <w:r w:rsidRPr="007371A7">
              <w:rPr>
                <w:rFonts w:hAnsi="HG丸ｺﾞｼｯｸM-PRO" w:hint="eastAsia"/>
                <w:szCs w:val="21"/>
                <w:highlight w:val="yellow"/>
              </w:rPr>
              <w:t>として</w:t>
            </w:r>
            <w:r>
              <w:rPr>
                <w:rFonts w:hAnsi="HG丸ｺﾞｼｯｸM-PRO" w:hint="eastAsia"/>
                <w:szCs w:val="21"/>
              </w:rPr>
              <w:t>、忠岡の・・」</w:t>
            </w:r>
          </w:p>
          <w:p w:rsidR="007371A7" w:rsidRDefault="007371A7" w:rsidP="008C24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  <w:p w:rsidR="007371A7" w:rsidRDefault="007371A7" w:rsidP="008C2478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「できるよう支援する</w:t>
            </w:r>
            <w:r w:rsidRPr="001B7591">
              <w:rPr>
                <w:rFonts w:hAnsi="HG丸ｺﾞｼｯｸM-PRO" w:hint="eastAsia"/>
                <w:szCs w:val="21"/>
                <w:highlight w:val="yellow"/>
              </w:rPr>
              <w:t>ため</w:t>
            </w:r>
            <w:r>
              <w:rPr>
                <w:rFonts w:hAnsi="HG丸ｺﾞｼｯｸM-PRO" w:hint="eastAsia"/>
                <w:szCs w:val="21"/>
              </w:rPr>
              <w:t>。</w:t>
            </w:r>
          </w:p>
        </w:tc>
      </w:tr>
      <w:tr w:rsidR="001B7591" w:rsidTr="0000054B">
        <w:tc>
          <w:tcPr>
            <w:tcW w:w="845" w:type="dxa"/>
          </w:tcPr>
          <w:p w:rsidR="001B7591" w:rsidRDefault="001B7591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資料編</w:t>
            </w:r>
          </w:p>
          <w:p w:rsidR="001B7591" w:rsidRDefault="001B7591" w:rsidP="00512A73">
            <w:pPr>
              <w:autoSpaceDE w:val="0"/>
              <w:autoSpaceDN w:val="0"/>
              <w:jc w:val="center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83～</w:t>
            </w:r>
          </w:p>
        </w:tc>
        <w:tc>
          <w:tcPr>
            <w:tcW w:w="4407" w:type="dxa"/>
          </w:tcPr>
          <w:p w:rsidR="001B7591" w:rsidRDefault="001B7591" w:rsidP="007371A7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</w:p>
        </w:tc>
        <w:tc>
          <w:tcPr>
            <w:tcW w:w="4408" w:type="dxa"/>
          </w:tcPr>
          <w:p w:rsidR="001B7591" w:rsidRDefault="001B7591" w:rsidP="001B759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「1　計画の策定経過」記載</w:t>
            </w:r>
          </w:p>
          <w:p w:rsidR="001B7591" w:rsidRDefault="001B7591" w:rsidP="001B7591">
            <w:pPr>
              <w:autoSpaceDE w:val="0"/>
              <w:autoSpaceDN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「2　用語の説明」記載</w:t>
            </w:r>
          </w:p>
        </w:tc>
      </w:tr>
    </w:tbl>
    <w:p w:rsidR="003719D7" w:rsidRDefault="003719D7"/>
    <w:p w:rsidR="003719D7" w:rsidRDefault="003719D7"/>
    <w:p w:rsidR="0000054B" w:rsidRDefault="0000054B" w:rsidP="00B7779F">
      <w:pPr>
        <w:autoSpaceDE w:val="0"/>
        <w:autoSpaceDN w:val="0"/>
        <w:spacing w:line="20" w:lineRule="exact"/>
      </w:pPr>
    </w:p>
    <w:sectPr w:rsidR="0000054B" w:rsidSect="0005318B">
      <w:footerReference w:type="default" r:id="rId7"/>
      <w:pgSz w:w="11906" w:h="16838" w:code="9"/>
      <w:pgMar w:top="1134" w:right="1134" w:bottom="1134" w:left="1134" w:header="851" w:footer="567" w:gutter="0"/>
      <w:pgNumType w:fmt="decimalFullWidth" w:start="1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AD" w:rsidRDefault="00A37EAD" w:rsidP="0005318B">
      <w:r>
        <w:separator/>
      </w:r>
    </w:p>
  </w:endnote>
  <w:endnote w:type="continuationSeparator" w:id="0">
    <w:p w:rsidR="00A37EAD" w:rsidRDefault="00A37EAD" w:rsidP="000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936813"/>
      <w:docPartObj>
        <w:docPartGallery w:val="Page Numbers (Bottom of Page)"/>
        <w:docPartUnique/>
      </w:docPartObj>
    </w:sdtPr>
    <w:sdtEndPr/>
    <w:sdtContent>
      <w:p w:rsidR="00977F0E" w:rsidRDefault="00977F0E" w:rsidP="000531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1F" w:rsidRPr="0047331F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AD" w:rsidRDefault="00A37EAD" w:rsidP="0005318B">
      <w:r>
        <w:separator/>
      </w:r>
    </w:p>
  </w:footnote>
  <w:footnote w:type="continuationSeparator" w:id="0">
    <w:p w:rsidR="00A37EAD" w:rsidRDefault="00A37EAD" w:rsidP="0005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0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4B"/>
    <w:rsid w:val="0000054B"/>
    <w:rsid w:val="00041AEE"/>
    <w:rsid w:val="0005318B"/>
    <w:rsid w:val="00064892"/>
    <w:rsid w:val="00087EFF"/>
    <w:rsid w:val="00091E24"/>
    <w:rsid w:val="000956CE"/>
    <w:rsid w:val="000F2825"/>
    <w:rsid w:val="000F3548"/>
    <w:rsid w:val="00125D1E"/>
    <w:rsid w:val="00137DC2"/>
    <w:rsid w:val="001404C5"/>
    <w:rsid w:val="00152CA8"/>
    <w:rsid w:val="00156336"/>
    <w:rsid w:val="00163BA5"/>
    <w:rsid w:val="00181C2F"/>
    <w:rsid w:val="001B6060"/>
    <w:rsid w:val="001B6B55"/>
    <w:rsid w:val="001B7591"/>
    <w:rsid w:val="00234EC7"/>
    <w:rsid w:val="002A15F4"/>
    <w:rsid w:val="002E43C9"/>
    <w:rsid w:val="002F21A1"/>
    <w:rsid w:val="0030036A"/>
    <w:rsid w:val="00316498"/>
    <w:rsid w:val="00325960"/>
    <w:rsid w:val="003719D7"/>
    <w:rsid w:val="00376A4F"/>
    <w:rsid w:val="003970C7"/>
    <w:rsid w:val="003C4D89"/>
    <w:rsid w:val="003F117A"/>
    <w:rsid w:val="003F1C44"/>
    <w:rsid w:val="00402149"/>
    <w:rsid w:val="004605B7"/>
    <w:rsid w:val="004639A1"/>
    <w:rsid w:val="00463B36"/>
    <w:rsid w:val="0047331F"/>
    <w:rsid w:val="004D3078"/>
    <w:rsid w:val="004D6441"/>
    <w:rsid w:val="00503F71"/>
    <w:rsid w:val="00512A73"/>
    <w:rsid w:val="0051432E"/>
    <w:rsid w:val="005438C9"/>
    <w:rsid w:val="0058742C"/>
    <w:rsid w:val="00592F81"/>
    <w:rsid w:val="005B5EB7"/>
    <w:rsid w:val="005E172F"/>
    <w:rsid w:val="0060417F"/>
    <w:rsid w:val="0060767C"/>
    <w:rsid w:val="006360F3"/>
    <w:rsid w:val="00655201"/>
    <w:rsid w:val="006B2598"/>
    <w:rsid w:val="006E24DF"/>
    <w:rsid w:val="006E3B0D"/>
    <w:rsid w:val="0073115E"/>
    <w:rsid w:val="007365CC"/>
    <w:rsid w:val="007371A7"/>
    <w:rsid w:val="00762966"/>
    <w:rsid w:val="007946D6"/>
    <w:rsid w:val="007A61D8"/>
    <w:rsid w:val="007B74FD"/>
    <w:rsid w:val="007D7985"/>
    <w:rsid w:val="0087410B"/>
    <w:rsid w:val="0088214C"/>
    <w:rsid w:val="00894602"/>
    <w:rsid w:val="008C2478"/>
    <w:rsid w:val="008C2720"/>
    <w:rsid w:val="00900767"/>
    <w:rsid w:val="00917DCA"/>
    <w:rsid w:val="00977F0E"/>
    <w:rsid w:val="009A7876"/>
    <w:rsid w:val="009B68E4"/>
    <w:rsid w:val="009C472B"/>
    <w:rsid w:val="009D4C64"/>
    <w:rsid w:val="009F326B"/>
    <w:rsid w:val="00A11122"/>
    <w:rsid w:val="00A25099"/>
    <w:rsid w:val="00A37EAD"/>
    <w:rsid w:val="00A61DD6"/>
    <w:rsid w:val="00A71BF4"/>
    <w:rsid w:val="00AC1E98"/>
    <w:rsid w:val="00B46C52"/>
    <w:rsid w:val="00B7779F"/>
    <w:rsid w:val="00B906FB"/>
    <w:rsid w:val="00B92092"/>
    <w:rsid w:val="00B94FED"/>
    <w:rsid w:val="00B97157"/>
    <w:rsid w:val="00BE0A9D"/>
    <w:rsid w:val="00C0465E"/>
    <w:rsid w:val="00C21E34"/>
    <w:rsid w:val="00C64AFB"/>
    <w:rsid w:val="00C776CB"/>
    <w:rsid w:val="00CB6062"/>
    <w:rsid w:val="00CC13CC"/>
    <w:rsid w:val="00CC6CE7"/>
    <w:rsid w:val="00CE28F5"/>
    <w:rsid w:val="00D2098D"/>
    <w:rsid w:val="00D37400"/>
    <w:rsid w:val="00D443AE"/>
    <w:rsid w:val="00D51238"/>
    <w:rsid w:val="00D51BFA"/>
    <w:rsid w:val="00D54193"/>
    <w:rsid w:val="00D74C84"/>
    <w:rsid w:val="00D8419B"/>
    <w:rsid w:val="00D85A96"/>
    <w:rsid w:val="00D90649"/>
    <w:rsid w:val="00D91C0B"/>
    <w:rsid w:val="00DC1622"/>
    <w:rsid w:val="00DD6708"/>
    <w:rsid w:val="00DF5E11"/>
    <w:rsid w:val="00E05B37"/>
    <w:rsid w:val="00ED5244"/>
    <w:rsid w:val="00F257B3"/>
    <w:rsid w:val="00F3724D"/>
    <w:rsid w:val="00F6391A"/>
    <w:rsid w:val="00F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40E4B1-1DBB-4A8A-BAD0-958D73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4B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18B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053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18B"/>
    <w:rPr>
      <w:rFonts w:ascii="HG丸ｺﾞｼｯｸM-PRO"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152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C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6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7948-593F-4793-8EEF-154DFEE2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2</cp:revision>
  <cp:lastPrinted>2015-02-19T01:36:00Z</cp:lastPrinted>
  <dcterms:created xsi:type="dcterms:W3CDTF">2015-03-13T04:51:00Z</dcterms:created>
  <dcterms:modified xsi:type="dcterms:W3CDTF">2015-03-13T04:51:00Z</dcterms:modified>
</cp:coreProperties>
</file>